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C77B" w14:textId="33DDD75E"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EFB90DF" w14:textId="77777777" w:rsidR="00924867" w:rsidRPr="00294576" w:rsidRDefault="00924867" w:rsidP="00C440E8">
      <w:pPr>
        <w:rPr>
          <w:rFonts w:cs="Arial"/>
          <w:szCs w:val="20"/>
          <w:lang w:val="es-ES"/>
        </w:rPr>
      </w:pPr>
    </w:p>
    <w:tbl>
      <w:tblPr>
        <w:tblpPr w:leftFromText="180" w:rightFromText="180" w:vertAnchor="text" w:horzAnchor="margin" w:tblpY="-176"/>
        <w:tblW w:w="9900" w:type="dxa"/>
        <w:tblLayout w:type="fixed"/>
        <w:tblLook w:val="01E0" w:firstRow="1" w:lastRow="1" w:firstColumn="1" w:lastColumn="1" w:noHBand="0" w:noVBand="0"/>
      </w:tblPr>
      <w:tblGrid>
        <w:gridCol w:w="9900"/>
      </w:tblGrid>
      <w:tr w:rsidR="00C440E8" w:rsidRPr="00D0239A" w14:paraId="19723553" w14:textId="77777777" w:rsidTr="00D77ADC">
        <w:trPr>
          <w:trHeight w:val="1651"/>
        </w:trPr>
        <w:tc>
          <w:tcPr>
            <w:tcW w:w="9900" w:type="dxa"/>
            <w:shd w:val="clear" w:color="auto" w:fill="auto"/>
            <w:vAlign w:val="center"/>
          </w:tcPr>
          <w:p w14:paraId="16E67A74" w14:textId="77777777" w:rsidR="00C440E8" w:rsidRDefault="00C440E8" w:rsidP="00D77ADC">
            <w:pPr>
              <w:jc w:val="center"/>
              <w:rPr>
                <w:rFonts w:ascii="Verdana" w:hAnsi="Verdana"/>
                <w:b/>
                <w:sz w:val="32"/>
                <w:szCs w:val="32"/>
                <w:lang w:val="es-ES"/>
              </w:rPr>
            </w:pPr>
          </w:p>
          <w:p w14:paraId="22F47E3F" w14:textId="77777777" w:rsidR="00C440E8" w:rsidRDefault="00C440E8" w:rsidP="00D77ADC">
            <w:pPr>
              <w:jc w:val="center"/>
              <w:rPr>
                <w:rFonts w:ascii="Verdana" w:hAnsi="Verdana"/>
                <w:b/>
                <w:sz w:val="32"/>
                <w:szCs w:val="32"/>
                <w:lang w:val="es-ES"/>
              </w:rPr>
            </w:pPr>
          </w:p>
          <w:p w14:paraId="189C0304" w14:textId="77777777" w:rsidR="00C440E8" w:rsidRDefault="00C440E8" w:rsidP="00D77ADC">
            <w:pPr>
              <w:jc w:val="center"/>
              <w:rPr>
                <w:rFonts w:ascii="Verdana" w:hAnsi="Verdana"/>
                <w:b/>
                <w:sz w:val="32"/>
                <w:szCs w:val="32"/>
                <w:lang w:val="es-ES"/>
              </w:rPr>
            </w:pPr>
          </w:p>
          <w:p w14:paraId="342C78E9" w14:textId="77777777" w:rsidR="00C440E8" w:rsidRPr="00294576" w:rsidRDefault="00C440E8" w:rsidP="00D77ADC">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D77ADC">
            <w:pPr>
              <w:jc w:val="center"/>
              <w:rPr>
                <w:rFonts w:ascii="Verdana" w:hAnsi="Verdana" w:cs="Arial"/>
                <w:highlight w:val="yellow"/>
                <w:lang w:val="es-ES"/>
              </w:rPr>
            </w:pPr>
          </w:p>
          <w:p w14:paraId="640B8A20" w14:textId="77777777" w:rsidR="00C440E8" w:rsidRDefault="00C440E8" w:rsidP="00D77ADC">
            <w:pPr>
              <w:jc w:val="center"/>
              <w:rPr>
                <w:rFonts w:ascii="Verdana" w:hAnsi="Verdana" w:cs="Arial"/>
                <w:b/>
                <w:caps/>
                <w:sz w:val="36"/>
                <w:szCs w:val="36"/>
                <w:lang w:val="es-ES"/>
              </w:rPr>
            </w:pPr>
          </w:p>
          <w:p w14:paraId="29BED806" w14:textId="77777777" w:rsidR="00C440E8" w:rsidRPr="00294576" w:rsidRDefault="00C440E8" w:rsidP="00D77ADC">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D0239A" w14:paraId="6DC28D37" w14:textId="77777777" w:rsidTr="00D77ADC">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D0239A" w14:paraId="028FF467" w14:textId="77777777" w:rsidTr="009F278F">
              <w:trPr>
                <w:trHeight w:val="20"/>
              </w:trPr>
              <w:tc>
                <w:tcPr>
                  <w:tcW w:w="9900" w:type="dxa"/>
                  <w:gridSpan w:val="2"/>
                  <w:shd w:val="clear" w:color="auto" w:fill="auto"/>
                  <w:vAlign w:val="center"/>
                </w:tcPr>
                <w:p w14:paraId="06B255BD" w14:textId="37D3E0F2" w:rsidR="00C440E8" w:rsidRPr="00C440E8" w:rsidRDefault="00D0239A" w:rsidP="00D77ADC">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D0239A"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D77ADC">
                  <w:pPr>
                    <w:spacing w:after="240"/>
                    <w:jc w:val="right"/>
                    <w:rPr>
                      <w:rFonts w:ascii="Verdana" w:hAnsi="Verdana" w:cs="Arial"/>
                      <w:b/>
                      <w:sz w:val="28"/>
                      <w:szCs w:val="28"/>
                      <w:lang w:val="es-ES"/>
                    </w:rPr>
                  </w:pPr>
                </w:p>
              </w:tc>
            </w:tr>
            <w:tr w:rsidR="00C440E8" w:rsidRPr="00D0239A"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D77ADC">
                  <w:pPr>
                    <w:spacing w:before="240"/>
                    <w:jc w:val="right"/>
                    <w:rPr>
                      <w:rFonts w:ascii="Verdana" w:hAnsi="Verdana" w:cs="Arial"/>
                      <w:b/>
                      <w:caps/>
                      <w:sz w:val="36"/>
                      <w:szCs w:val="36"/>
                      <w:lang w:val="es-ES"/>
                    </w:rPr>
                  </w:pPr>
                </w:p>
              </w:tc>
            </w:tr>
            <w:tr w:rsidR="00C440E8" w:rsidRPr="00D0239A" w14:paraId="7D5085B0" w14:textId="77777777" w:rsidTr="009F278F">
              <w:trPr>
                <w:trHeight w:val="20"/>
              </w:trPr>
              <w:tc>
                <w:tcPr>
                  <w:tcW w:w="3600" w:type="dxa"/>
                  <w:shd w:val="clear" w:color="auto" w:fill="auto"/>
                  <w:vAlign w:val="center"/>
                </w:tcPr>
                <w:p w14:paraId="3441E348" w14:textId="77777777" w:rsidR="00C440E8" w:rsidRPr="00294576" w:rsidRDefault="00C440E8" w:rsidP="00D77ADC">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D77ADC">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D77ADC">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D77ADC">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D77ADC">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D77ADC">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D77ADC">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D77ADC">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D77ADC">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D77ADC">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0D408293" w:rsidR="00C440E8" w:rsidRPr="006B07EC" w:rsidRDefault="00333470" w:rsidP="00D77ADC">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D77ADC">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D77ADC">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D77ADC">
                  <w:pPr>
                    <w:rPr>
                      <w:rFonts w:ascii="Verdana" w:hAnsi="Verdana" w:cs="Arial"/>
                      <w:szCs w:val="20"/>
                      <w:lang w:val="es-ES"/>
                    </w:rPr>
                  </w:pPr>
                </w:p>
              </w:tc>
            </w:tr>
            <w:tr w:rsidR="007D2E1A" w:rsidRPr="00D0239A"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D77ADC">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77280A86" w:rsidR="007D2E1A" w:rsidRPr="007A5A64" w:rsidRDefault="007A5A64" w:rsidP="00D77ADC">
                  <w:pPr>
                    <w:rPr>
                      <w:rFonts w:ascii="Verdana" w:hAnsi="Verdana" w:cs="Arial"/>
                      <w:szCs w:val="20"/>
                      <w:lang w:val="es-ES"/>
                    </w:rPr>
                  </w:pPr>
                  <w:r>
                    <w:rPr>
                      <w:rFonts w:ascii="Verdana" w:hAnsi="Verdana" w:cstheme="minorHAnsi"/>
                      <w:szCs w:val="20"/>
                      <w:lang w:val="es-ES" w:eastAsia="en-US"/>
                    </w:rPr>
                    <w:t xml:space="preserve">13. </w:t>
                  </w:r>
                  <w:r w:rsidRPr="007A5A64">
                    <w:rPr>
                      <w:rFonts w:ascii="Verdana" w:hAnsi="Verdana" w:cstheme="minorHAnsi"/>
                      <w:szCs w:val="20"/>
                      <w:lang w:val="es-ES" w:eastAsia="en-US"/>
                    </w:rPr>
                    <w:t>Actuaciones para la mejora de la distribución urbana de mercancías: “</w:t>
                  </w:r>
                  <w:proofErr w:type="spellStart"/>
                  <w:r w:rsidRPr="007A5A64">
                    <w:rPr>
                      <w:rFonts w:ascii="Verdana" w:hAnsi="Verdana" w:cstheme="minorHAnsi"/>
                      <w:szCs w:val="20"/>
                      <w:lang w:val="es-ES" w:eastAsia="en-US"/>
                    </w:rPr>
                    <w:t>minihubs</w:t>
                  </w:r>
                  <w:proofErr w:type="spellEnd"/>
                  <w:r w:rsidRPr="007A5A64">
                    <w:rPr>
                      <w:rFonts w:ascii="Verdana" w:hAnsi="Verdana" w:cstheme="minorHAnsi"/>
                      <w:szCs w:val="20"/>
                      <w:lang w:val="es-ES" w:eastAsia="en-US"/>
                    </w:rPr>
                    <w:t>”, centros de consolidación urbana, puntos de recogida, implantación de zonas de carga y descarga y sistemas para su gestión.</w:t>
                  </w:r>
                </w:p>
              </w:tc>
            </w:tr>
            <w:tr w:rsidR="00C440E8" w:rsidRPr="00D0239A" w14:paraId="34C386BF" w14:textId="77777777" w:rsidTr="009F278F">
              <w:trPr>
                <w:trHeight w:val="20"/>
              </w:trPr>
              <w:tc>
                <w:tcPr>
                  <w:tcW w:w="3600" w:type="dxa"/>
                  <w:shd w:val="clear" w:color="auto" w:fill="auto"/>
                  <w:vAlign w:val="center"/>
                </w:tcPr>
                <w:p w14:paraId="2F73EBFE" w14:textId="77777777" w:rsidR="00C440E8" w:rsidRPr="00401E9C" w:rsidRDefault="00C440E8" w:rsidP="00D77ADC">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D77ADC">
                  <w:pPr>
                    <w:jc w:val="right"/>
                    <w:rPr>
                      <w:rFonts w:ascii="Verdana" w:hAnsi="Verdana" w:cs="Arial"/>
                      <w:lang w:val="es-ES"/>
                    </w:rPr>
                  </w:pPr>
                </w:p>
              </w:tc>
            </w:tr>
          </w:tbl>
          <w:p w14:paraId="5FE84C43" w14:textId="77777777" w:rsidR="00C440E8" w:rsidRPr="00294576" w:rsidRDefault="00C440E8" w:rsidP="00D77ADC">
            <w:pPr>
              <w:rPr>
                <w:rFonts w:ascii="Verdana" w:hAnsi="Verdana" w:cs="Arial"/>
                <w:b/>
                <w:color w:val="70AD47"/>
                <w:sz w:val="44"/>
                <w:szCs w:val="44"/>
                <w:lang w:val="es-ES"/>
              </w:rPr>
            </w:pPr>
          </w:p>
        </w:tc>
      </w:tr>
    </w:tbl>
    <w:p w14:paraId="5BB05FE1" w14:textId="64D7C4E4" w:rsidR="0097057A" w:rsidRDefault="0097057A" w:rsidP="00C440E8">
      <w:pPr>
        <w:rPr>
          <w:rFonts w:cs="Arial"/>
          <w:lang w:val="es-ES"/>
        </w:rPr>
      </w:pPr>
    </w:p>
    <w:p w14:paraId="44A95630" w14:textId="2F5C56D7" w:rsidR="00847670" w:rsidRDefault="00847670" w:rsidP="00C440E8">
      <w:pPr>
        <w:rPr>
          <w:rFonts w:cs="Arial"/>
          <w:lang w:val="es-ES"/>
        </w:rPr>
      </w:pPr>
    </w:p>
    <w:p w14:paraId="047C4310" w14:textId="77777777" w:rsidR="00847670" w:rsidRDefault="00847670" w:rsidP="00C440E8">
      <w:pPr>
        <w:rPr>
          <w:rFonts w:cs="Arial"/>
          <w:lang w:val="es-ES"/>
        </w:rPr>
      </w:pPr>
    </w:p>
    <w:p w14:paraId="288FB877" w14:textId="77777777" w:rsidR="00C72B37" w:rsidRDefault="00C72B37" w:rsidP="00C440E8">
      <w:pPr>
        <w:rPr>
          <w:rFonts w:cs="Arial"/>
          <w:lang w:val="es-ES"/>
        </w:rPr>
      </w:pPr>
    </w:p>
    <w:p w14:paraId="3990CD3B" w14:textId="77777777" w:rsidR="00C72B37" w:rsidRDefault="00C72B37" w:rsidP="00C440E8">
      <w:pPr>
        <w:rPr>
          <w:rFonts w:cs="Arial"/>
          <w:lang w:val="es-ES"/>
        </w:rPr>
      </w:pPr>
    </w:p>
    <w:p w14:paraId="3FF3FF37" w14:textId="77777777"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4D874302" w:rsidR="007D542B" w:rsidRDefault="007D542B" w:rsidP="00955CF2">
      <w:pPr>
        <w:rPr>
          <w:b/>
          <w:bCs/>
          <w:sz w:val="24"/>
          <w:lang w:val="es-ES"/>
        </w:rPr>
      </w:pPr>
    </w:p>
    <w:p w14:paraId="5922886E" w14:textId="77777777" w:rsidR="00142F6F" w:rsidRDefault="00142F6F"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D0239A"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3AE1EF98" w:rsidR="00100988" w:rsidRPr="00142F6F"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D0239A"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5D20B7A3" w:rsidR="00100988" w:rsidRPr="00142F6F" w:rsidRDefault="00142F6F" w:rsidP="00100988">
            <w:pPr>
              <w:widowControl w:val="0"/>
              <w:snapToGrid w:val="0"/>
              <w:spacing w:before="60"/>
              <w:jc w:val="cente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142F6F" w:rsidRPr="005B6DB5" w14:paraId="184BA9E4"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71841AA4" w14:textId="642A0D7B" w:rsidR="00142F6F" w:rsidRPr="006410D8" w:rsidRDefault="00142F6F" w:rsidP="0028649A">
            <w:pPr>
              <w:widowControl w:val="0"/>
              <w:tabs>
                <w:tab w:val="left" w:pos="444"/>
              </w:tabs>
              <w:snapToGrid w:val="0"/>
              <w:spacing w:before="60" w:after="60"/>
              <w:jc w:val="left"/>
              <w:rPr>
                <w:rFonts w:ascii="Verdana" w:hAnsi="Verdana" w:cs="Arial"/>
                <w:color w:val="000000"/>
                <w:szCs w:val="20"/>
                <w:lang w:val="es-ES"/>
              </w:rPr>
            </w:pPr>
            <w:r w:rsidRPr="00142F6F">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73FEFD63" w14:textId="20AD7EB0" w:rsidR="00142F6F" w:rsidRPr="00142F6F" w:rsidRDefault="00142F6F" w:rsidP="005B6DB5">
            <w:pPr>
              <w:widowControl w:val="0"/>
              <w:snapToGrid w:val="0"/>
              <w:spacing w:before="60" w:after="60"/>
              <w:jc w:val="center"/>
              <w:rPr>
                <w:rFonts w:ascii="Verdana" w:hAnsi="Verdana" w:cs="Arial"/>
                <w:color w:val="A6A6A6" w:themeColor="background1" w:themeShade="A6"/>
                <w:szCs w:val="20"/>
                <w:lang w:val="es-ES"/>
              </w:rPr>
            </w:pPr>
            <w:r w:rsidRPr="005B6DB5">
              <w:rPr>
                <w:rFonts w:ascii="Verdana" w:hAnsi="Verdana" w:cs="Arial"/>
                <w:color w:val="A6A6A6" w:themeColor="background1" w:themeShade="A6"/>
                <w:szCs w:val="20"/>
                <w:lang w:val="es-ES"/>
              </w:rPr>
              <w:t>13. Actuaciones para la mejora de la distribución urbana de mercancías: “</w:t>
            </w:r>
            <w:proofErr w:type="spellStart"/>
            <w:r w:rsidRPr="005B6DB5">
              <w:rPr>
                <w:rFonts w:ascii="Verdana" w:hAnsi="Verdana" w:cs="Arial"/>
                <w:color w:val="A6A6A6" w:themeColor="background1" w:themeShade="A6"/>
                <w:szCs w:val="20"/>
                <w:lang w:val="es-ES"/>
              </w:rPr>
              <w:t>minihubs</w:t>
            </w:r>
            <w:proofErr w:type="spellEnd"/>
            <w:r w:rsidRPr="005B6DB5">
              <w:rPr>
                <w:rFonts w:ascii="Verdana" w:hAnsi="Verdana" w:cs="Arial"/>
                <w:color w:val="A6A6A6" w:themeColor="background1" w:themeShade="A6"/>
                <w:szCs w:val="20"/>
                <w:lang w:val="es-ES"/>
              </w:rPr>
              <w:t>”, centros de consolidación urbana, puntos de recogida, implantación de zonas de carga y descarga y sistemas para su gestión.</w:t>
            </w:r>
          </w:p>
        </w:tc>
      </w:tr>
      <w:tr w:rsidR="006410D8" w:rsidRPr="00D0239A"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1C3E64CB" w:rsidR="006410D8" w:rsidRPr="00142F6F" w:rsidRDefault="007845B3" w:rsidP="006410D8">
            <w:pPr>
              <w:widowControl w:val="0"/>
              <w:snapToGrid w:val="0"/>
              <w:spacing w:before="60"/>
              <w:jc w:val="cente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048 –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EDD5623" w:rsidR="006410D8" w:rsidRPr="00142F6F" w:rsidRDefault="007845B3" w:rsidP="006410D8">
            <w:pPr>
              <w:widowControl w:val="0"/>
              <w:snapToGrid w:val="0"/>
              <w:spacing w:before="60"/>
              <w:jc w:val="cente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4</w:t>
            </w:r>
            <w:r w:rsidR="0016772E" w:rsidRPr="00142F6F">
              <w:rPr>
                <w:rFonts w:ascii="Verdana" w:hAnsi="Verdana" w:cs="Arial"/>
                <w:color w:val="A6A6A6" w:themeColor="background1" w:themeShade="A6"/>
                <w:szCs w:val="20"/>
                <w:lang w:val="es-ES"/>
              </w:rPr>
              <w:t>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069CF7DC" w:rsidR="006410D8" w:rsidRPr="00142F6F" w:rsidRDefault="0016772E" w:rsidP="006410D8">
            <w:pPr>
              <w:widowControl w:val="0"/>
              <w:snapToGrid w:val="0"/>
              <w:spacing w:before="60"/>
              <w:jc w:val="cente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3728BD0E"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3F58D244" w14:textId="77777777" w:rsidR="00142F6F" w:rsidRDefault="00142F6F" w:rsidP="00142F6F">
      <w:pPr>
        <w:rPr>
          <w:rFonts w:ascii="Verdana" w:hAnsi="Verdana" w:cs="Arial"/>
          <w:i/>
          <w:iCs/>
          <w:color w:val="FF0000"/>
          <w:szCs w:val="20"/>
          <w:lang w:val="es-ES"/>
        </w:rPr>
      </w:pPr>
      <w:bookmarkStart w:id="1" w:name="_Hlk80626122"/>
    </w:p>
    <w:p w14:paraId="19BC2595" w14:textId="77777777" w:rsidR="00142F6F" w:rsidRDefault="00142F6F" w:rsidP="00142F6F">
      <w:pPr>
        <w:rPr>
          <w:rFonts w:ascii="Verdana" w:hAnsi="Verdana" w:cs="Arial"/>
          <w:i/>
          <w:iCs/>
          <w:color w:val="FF0000"/>
          <w:szCs w:val="20"/>
          <w:lang w:val="es-ES"/>
        </w:rPr>
      </w:pPr>
    </w:p>
    <w:p w14:paraId="1B913C07" w14:textId="2EAF64D6" w:rsidR="00142F6F" w:rsidRPr="00142F6F" w:rsidRDefault="00142F6F" w:rsidP="00142F6F">
      <w:pPr>
        <w:rPr>
          <w:rFonts w:ascii="Verdana" w:hAnsi="Verdana" w:cs="Arial"/>
          <w:i/>
          <w:iCs/>
          <w:color w:val="000000"/>
          <w:szCs w:val="20"/>
          <w:lang w:val="es-ES"/>
        </w:rPr>
      </w:pPr>
      <w:r w:rsidRPr="00142F6F">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2DB8A74B" w14:textId="77777777" w:rsidR="00142F6F" w:rsidRPr="00142F6F" w:rsidRDefault="00142F6F" w:rsidP="00142F6F">
      <w:pPr>
        <w:rPr>
          <w:rFonts w:ascii="Verdana" w:hAnsi="Verdana" w:cs="Arial"/>
          <w:i/>
          <w:iCs/>
          <w:color w:val="000000"/>
          <w:szCs w:val="20"/>
          <w:lang w:val="es-ES"/>
        </w:rPr>
      </w:pPr>
    </w:p>
    <w:p w14:paraId="654CF1CD" w14:textId="77777777" w:rsidR="00142F6F" w:rsidRPr="00142F6F" w:rsidRDefault="00142F6F" w:rsidP="00142F6F">
      <w:pPr>
        <w:rPr>
          <w:rFonts w:ascii="Verdana" w:hAnsi="Verdana" w:cs="Arial"/>
          <w:i/>
          <w:iCs/>
          <w:color w:val="000000"/>
          <w:szCs w:val="20"/>
          <w:lang w:val="es-ES"/>
        </w:rPr>
      </w:pPr>
    </w:p>
    <w:p w14:paraId="48F2EEDF" w14:textId="5FC6133D" w:rsidR="0097057A" w:rsidRDefault="00142F6F" w:rsidP="00142F6F">
      <w:pPr>
        <w:rPr>
          <w:rFonts w:ascii="Verdana" w:hAnsi="Verdana" w:cs="Arial"/>
          <w:i/>
          <w:iCs/>
          <w:color w:val="000000"/>
          <w:szCs w:val="20"/>
          <w:lang w:val="es-ES"/>
        </w:rPr>
      </w:pPr>
      <w:r w:rsidRPr="00142F6F">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1"/>
    </w:p>
    <w:p w14:paraId="4CDCED77" w14:textId="528ED40F" w:rsidR="00142F6F" w:rsidRDefault="00142F6F" w:rsidP="00142F6F">
      <w:pPr>
        <w:rPr>
          <w:rFonts w:ascii="Verdana" w:hAnsi="Verdana" w:cs="Arial"/>
          <w:i/>
          <w:iCs/>
          <w:color w:val="000000"/>
          <w:szCs w:val="20"/>
          <w:lang w:val="es-ES"/>
        </w:rPr>
      </w:pPr>
    </w:p>
    <w:p w14:paraId="4C6A1785" w14:textId="77777777" w:rsidR="00142F6F" w:rsidRDefault="00142F6F" w:rsidP="00142F6F">
      <w:pPr>
        <w:rPr>
          <w:b/>
          <w:bCs/>
          <w:sz w:val="24"/>
          <w:highlight w:val="yellow"/>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02FB0A79" w14:textId="77777777" w:rsidR="00D7428E" w:rsidRPr="00653C65" w:rsidRDefault="00D7428E" w:rsidP="00D7428E">
      <w:pPr>
        <w:rPr>
          <w:rFonts w:ascii="Verdana" w:hAnsi="Verdana" w:cs="Arial"/>
          <w:color w:val="000000"/>
          <w:szCs w:val="20"/>
          <w:lang w:val="es-ES"/>
        </w:rPr>
      </w:pPr>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73CD848B" w14:textId="77777777" w:rsidR="00D7428E" w:rsidRPr="00653C65" w:rsidRDefault="00D7428E" w:rsidP="00D7428E">
      <w:pPr>
        <w:rPr>
          <w:rFonts w:ascii="Verdana" w:hAnsi="Verdana" w:cs="Arial"/>
          <w:color w:val="000000"/>
          <w:szCs w:val="20"/>
          <w:lang w:val="es-ES"/>
        </w:rPr>
      </w:pPr>
    </w:p>
    <w:p w14:paraId="2E62B85E" w14:textId="77777777" w:rsidR="00D7428E" w:rsidRDefault="00D7428E" w:rsidP="00D7428E">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1C47BFE6" w14:textId="77777777" w:rsidR="00D7428E" w:rsidRDefault="00D7428E" w:rsidP="00D7428E">
      <w:pPr>
        <w:rPr>
          <w:rFonts w:ascii="Verdana" w:hAnsi="Verdana" w:cs="Arial"/>
          <w:color w:val="000000"/>
          <w:szCs w:val="20"/>
          <w:lang w:val="es-ES"/>
        </w:rPr>
      </w:pPr>
    </w:p>
    <w:p w14:paraId="0799948E" w14:textId="77777777" w:rsidR="00D7428E" w:rsidRDefault="00D7428E" w:rsidP="00D7428E">
      <w:pPr>
        <w:rPr>
          <w:rFonts w:ascii="Verdana" w:hAnsi="Verdana" w:cs="Arial"/>
          <w:color w:val="000000"/>
          <w:szCs w:val="20"/>
          <w:lang w:val="es-ES"/>
        </w:rPr>
      </w:pPr>
    </w:p>
    <w:p w14:paraId="29E4AF54" w14:textId="77777777" w:rsidR="00D7428E" w:rsidRDefault="00D7428E" w:rsidP="00D7428E">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4526F5A5" w14:textId="77777777" w:rsidR="00D7428E" w:rsidRPr="00CE5C24" w:rsidRDefault="00D7428E" w:rsidP="00D7428E">
      <w:pPr>
        <w:rPr>
          <w:rFonts w:ascii="Verdana" w:hAnsi="Verdana" w:cs="Arial"/>
          <w:b/>
          <w:bCs/>
          <w:color w:val="000000"/>
          <w:szCs w:val="20"/>
          <w:lang w:val="es-ES"/>
        </w:rPr>
      </w:pPr>
    </w:p>
    <w:p w14:paraId="02AA8367" w14:textId="77777777" w:rsidR="00D7428E" w:rsidRDefault="00D7428E" w:rsidP="00D7428E">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627FAC54" w14:textId="77777777" w:rsidR="00D7428E" w:rsidRDefault="00D7428E" w:rsidP="00D7428E">
      <w:pPr>
        <w:rPr>
          <w:rFonts w:ascii="Verdana" w:hAnsi="Verdana" w:cs="Arial"/>
          <w:color w:val="000000"/>
          <w:szCs w:val="20"/>
          <w:lang w:val="es-ES"/>
        </w:rPr>
      </w:pPr>
    </w:p>
    <w:p w14:paraId="57030F46" w14:textId="77777777" w:rsidR="00D7428E" w:rsidRPr="00401E1B" w:rsidRDefault="00D7428E" w:rsidP="00D7428E">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2B6DCB78" w14:textId="77777777" w:rsidR="00D7428E" w:rsidRPr="00401E1B" w:rsidRDefault="00D7428E" w:rsidP="00D7428E">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2E2388AC" w14:textId="77777777" w:rsidR="00D7428E" w:rsidRPr="00401E1B" w:rsidRDefault="00D7428E" w:rsidP="00D7428E">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243EEC4D" w14:textId="77777777" w:rsidR="00D7428E" w:rsidRDefault="00D7428E" w:rsidP="00D7428E">
      <w:pPr>
        <w:rPr>
          <w:rFonts w:ascii="Verdana" w:hAnsi="Verdana" w:cs="Arial"/>
          <w:color w:val="000000"/>
          <w:szCs w:val="20"/>
          <w:lang w:val="es-ES"/>
        </w:rPr>
      </w:pPr>
    </w:p>
    <w:p w14:paraId="307BA415" w14:textId="77777777" w:rsidR="005E3474" w:rsidRDefault="00D7428E" w:rsidP="005E3474">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5E3474">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0E85A9F0" w14:textId="77777777" w:rsidR="00D7428E" w:rsidRDefault="00D7428E" w:rsidP="00D7428E">
      <w:pPr>
        <w:rPr>
          <w:rFonts w:ascii="Verdana" w:hAnsi="Verdana" w:cs="Arial"/>
          <w:color w:val="000000"/>
          <w:szCs w:val="20"/>
          <w:lang w:val="es-ES"/>
        </w:rPr>
      </w:pPr>
    </w:p>
    <w:p w14:paraId="38D51163" w14:textId="77777777" w:rsidR="00D7428E" w:rsidRDefault="00D7428E" w:rsidP="00D7428E">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6108DB74" w14:textId="77777777" w:rsidR="00D7428E" w:rsidRDefault="00D7428E" w:rsidP="00D7428E">
      <w:pPr>
        <w:rPr>
          <w:rFonts w:ascii="Verdana" w:hAnsi="Verdana" w:cs="Arial"/>
          <w:color w:val="000000"/>
          <w:szCs w:val="20"/>
          <w:lang w:val="es-ES"/>
        </w:rPr>
      </w:pPr>
    </w:p>
    <w:p w14:paraId="2BD7DED6" w14:textId="77777777" w:rsidR="00D7428E" w:rsidRDefault="00D7428E" w:rsidP="00D7428E">
      <w:pPr>
        <w:rPr>
          <w:rFonts w:ascii="Verdana" w:hAnsi="Verdana" w:cs="Arial"/>
          <w:color w:val="000000"/>
          <w:szCs w:val="20"/>
          <w:lang w:val="es-ES"/>
        </w:rPr>
      </w:pPr>
    </w:p>
    <w:p w14:paraId="138C8E96" w14:textId="77777777" w:rsidR="00D7428E" w:rsidRPr="00CE5C24" w:rsidRDefault="00D7428E" w:rsidP="00D7428E">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1246D7FA" w14:textId="77777777" w:rsidR="00D7428E" w:rsidRDefault="00D7428E" w:rsidP="00D7428E">
      <w:pPr>
        <w:rPr>
          <w:rFonts w:ascii="Verdana" w:hAnsi="Verdana" w:cs="Arial"/>
          <w:color w:val="000000"/>
          <w:szCs w:val="20"/>
          <w:lang w:val="es-ES"/>
        </w:rPr>
      </w:pPr>
    </w:p>
    <w:p w14:paraId="42D8503C" w14:textId="77777777" w:rsidR="00D7428E" w:rsidRPr="00894185" w:rsidRDefault="00D7428E" w:rsidP="00D7428E">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7F8AF365" w14:textId="77777777" w:rsidR="00D7428E" w:rsidRPr="00894185" w:rsidRDefault="00D7428E" w:rsidP="00D7428E">
      <w:pPr>
        <w:rPr>
          <w:rFonts w:ascii="Verdana" w:hAnsi="Verdana" w:cs="Arial"/>
          <w:color w:val="000000"/>
          <w:szCs w:val="20"/>
          <w:lang w:val="es-ES"/>
        </w:rPr>
      </w:pPr>
    </w:p>
    <w:p w14:paraId="10A87596" w14:textId="77777777" w:rsidR="00D7428E" w:rsidRDefault="00D7428E" w:rsidP="00D7428E">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29B3B3C4" w14:textId="77777777" w:rsidR="00D7428E" w:rsidRDefault="00D7428E" w:rsidP="00D7428E">
      <w:pPr>
        <w:jc w:val="left"/>
        <w:rPr>
          <w:rFonts w:ascii="Verdana" w:hAnsi="Verdana" w:cs="Arial"/>
          <w:color w:val="000000"/>
          <w:szCs w:val="20"/>
          <w:lang w:val="es-ES"/>
        </w:rPr>
      </w:pPr>
    </w:p>
    <w:p w14:paraId="6E04297C" w14:textId="77777777" w:rsidR="00D7428E" w:rsidRDefault="00D7428E" w:rsidP="00D7428E">
      <w:pPr>
        <w:jc w:val="left"/>
        <w:rPr>
          <w:rFonts w:ascii="Verdana" w:hAnsi="Verdana" w:cs="Arial"/>
          <w:color w:val="000000"/>
          <w:szCs w:val="20"/>
          <w:lang w:val="es-ES"/>
        </w:rPr>
      </w:pPr>
    </w:p>
    <w:p w14:paraId="30B87E99" w14:textId="77777777" w:rsidR="00D7428E" w:rsidRPr="00653C65" w:rsidRDefault="00D7428E" w:rsidP="00D7428E">
      <w:pPr>
        <w:rPr>
          <w:rFonts w:ascii="Verdana" w:hAnsi="Verdana" w:cs="Arial"/>
          <w:b/>
          <w:bCs/>
          <w:color w:val="000000"/>
          <w:szCs w:val="20"/>
          <w:lang w:val="es-ES"/>
        </w:rPr>
      </w:pPr>
      <w:r w:rsidRPr="00653C65">
        <w:rPr>
          <w:rFonts w:ascii="Verdana" w:hAnsi="Verdana" w:cs="Arial"/>
          <w:b/>
          <w:bCs/>
          <w:color w:val="000000"/>
          <w:szCs w:val="20"/>
          <w:lang w:val="es-ES"/>
        </w:rPr>
        <w:t>Declaración Responsable por la que se declara que esta actuación respeta el principio de “no causar un perjuicio significativo al medio ambiente”</w:t>
      </w:r>
    </w:p>
    <w:p w14:paraId="30DD737F" w14:textId="77777777" w:rsidR="00D7428E" w:rsidRDefault="00D7428E" w:rsidP="00D7428E">
      <w:pPr>
        <w:rPr>
          <w:rFonts w:ascii="Verdana" w:hAnsi="Verdana" w:cs="Arial"/>
          <w:color w:val="000000"/>
          <w:szCs w:val="20"/>
          <w:lang w:val="es-ES"/>
        </w:rPr>
      </w:pPr>
    </w:p>
    <w:p w14:paraId="0E16B396" w14:textId="24FFD3D3" w:rsidR="00711628" w:rsidRDefault="00D7428E" w:rsidP="00D7428E">
      <w:pPr>
        <w:jc w:val="left"/>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056E1442" w14:textId="77777777" w:rsidR="00D7428E" w:rsidRPr="00894185" w:rsidRDefault="00D7428E" w:rsidP="00D7428E">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0239A"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0239A"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0239A"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D0239A"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7EDDFB18"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1657E" w:rsidRPr="00C1657E">
        <w:rPr>
          <w:rFonts w:ascii="Verdana" w:hAnsi="Verdana" w:cs="Arial"/>
          <w:i/>
          <w:iCs/>
          <w:color w:val="000000"/>
          <w:szCs w:val="20"/>
          <w:lang w:val="es-ES"/>
        </w:rPr>
        <w:t>3.</w:t>
      </w:r>
      <w:r w:rsidR="00333470">
        <w:rPr>
          <w:rFonts w:ascii="Verdana" w:hAnsi="Verdana" w:cs="Arial"/>
          <w:i/>
          <w:iCs/>
          <w:color w:val="000000"/>
          <w:szCs w:val="20"/>
          <w:lang w:val="es-ES"/>
        </w:rPr>
        <w:t xml:space="preserve"> </w:t>
      </w:r>
      <w:r w:rsidR="00C1657E" w:rsidRPr="00C1657E">
        <w:rPr>
          <w:rFonts w:ascii="Verdana" w:hAnsi="Verdana" w:cs="Arial"/>
          <w:i/>
          <w:iCs/>
          <w:color w:val="000000"/>
          <w:szCs w:val="20"/>
          <w:lang w:val="es-ES"/>
        </w:rPr>
        <w:t>Justificación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29974389"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Pr="00C1657E">
        <w:rPr>
          <w:rFonts w:ascii="Verdana" w:hAnsi="Verdana" w:cs="Arial"/>
          <w:i/>
          <w:iCs/>
          <w:color w:val="000000"/>
          <w:szCs w:val="20"/>
          <w:lang w:val="es-ES"/>
        </w:rPr>
        <w:t>4.</w:t>
      </w:r>
      <w:r w:rsidR="00333470">
        <w:rPr>
          <w:rFonts w:ascii="Verdana" w:hAnsi="Verdana" w:cs="Arial"/>
          <w:i/>
          <w:iCs/>
          <w:color w:val="000000"/>
          <w:szCs w:val="20"/>
          <w:lang w:val="es-ES"/>
        </w:rPr>
        <w:t xml:space="preserve"> </w:t>
      </w:r>
      <w:r w:rsidRPr="00C1657E">
        <w:rPr>
          <w:rFonts w:ascii="Verdana" w:hAnsi="Verdana" w:cs="Arial"/>
          <w:i/>
          <w:iCs/>
          <w:color w:val="000000"/>
          <w:szCs w:val="20"/>
          <w:lang w:val="es-ES"/>
        </w:rPr>
        <w:t>Justificación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6BF3B38"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58F0CD4E" w14:textId="77777777" w:rsidR="00A94874" w:rsidRDefault="00A94874" w:rsidP="00A94874">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58F1E59D" w14:textId="77777777" w:rsidTr="002B5DA3">
        <w:trPr>
          <w:trHeight w:val="859"/>
        </w:trPr>
        <w:tc>
          <w:tcPr>
            <w:tcW w:w="9803" w:type="dxa"/>
            <w:shd w:val="clear" w:color="auto" w:fill="auto"/>
          </w:tcPr>
          <w:p w14:paraId="4F89D061" w14:textId="28ADEB10" w:rsidR="003E4292" w:rsidRPr="00142F6F" w:rsidRDefault="00B933F4" w:rsidP="00567082">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w:t>
            </w:r>
            <w:r w:rsidR="003E4292" w:rsidRPr="00142F6F">
              <w:rPr>
                <w:rFonts w:ascii="Verdana" w:hAnsi="Verdana" w:cs="Arial"/>
                <w:color w:val="A6A6A6" w:themeColor="background1" w:themeShade="A6"/>
                <w:u w:val="single"/>
                <w:lang w:val="es-ES"/>
              </w:rPr>
              <w:t>iones.</w:t>
            </w:r>
            <w:r w:rsidR="00FF45EC" w:rsidRPr="00142F6F">
              <w:rPr>
                <w:rStyle w:val="Refdenotaalpie"/>
                <w:rFonts w:ascii="Verdana" w:hAnsi="Verdana" w:cs="Arial"/>
                <w:color w:val="A6A6A6" w:themeColor="background1" w:themeShade="A6"/>
                <w:u w:val="single"/>
                <w:lang w:val="es-ES"/>
              </w:rPr>
              <w:footnoteReference w:id="3"/>
            </w:r>
            <w:r w:rsidR="009858F6" w:rsidRPr="00142F6F">
              <w:rPr>
                <w:rFonts w:ascii="Verdana" w:hAnsi="Verdana" w:cs="Arial"/>
                <w:color w:val="A6A6A6" w:themeColor="background1" w:themeShade="A6"/>
                <w:u w:val="single"/>
                <w:lang w:val="es-ES"/>
              </w:rPr>
              <w:t xml:space="preserve"> </w:t>
            </w:r>
          </w:p>
          <w:p w14:paraId="6D0DAE1A" w14:textId="77777777" w:rsidR="009E7D75" w:rsidRPr="00142F6F" w:rsidRDefault="009E7D75" w:rsidP="00567082">
            <w:pPr>
              <w:ind w:right="72"/>
              <w:rPr>
                <w:rFonts w:ascii="Verdana" w:hAnsi="Verdana" w:cs="Arial"/>
                <w:color w:val="A6A6A6" w:themeColor="background1" w:themeShade="A6"/>
                <w:u w:val="single"/>
                <w:lang w:val="es-ES"/>
              </w:rPr>
            </w:pPr>
          </w:p>
          <w:p w14:paraId="0C915444" w14:textId="70F3D53A" w:rsidR="00615A16" w:rsidRPr="00142F6F" w:rsidRDefault="003E4292" w:rsidP="00567082">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w:t>
            </w:r>
            <w:r w:rsidR="00615A16" w:rsidRPr="00142F6F">
              <w:rPr>
                <w:rFonts w:ascii="Verdana" w:hAnsi="Verdana" w:cs="Arial"/>
                <w:color w:val="A6A6A6" w:themeColor="background1" w:themeShade="A6"/>
                <w:lang w:val="es-ES"/>
              </w:rPr>
              <w:t>D</w:t>
            </w:r>
            <w:r w:rsidR="0028649A" w:rsidRPr="00142F6F">
              <w:rPr>
                <w:rFonts w:ascii="Verdana" w:hAnsi="Verdana" w:cs="Arial"/>
                <w:color w:val="A6A6A6" w:themeColor="background1" w:themeShade="A6"/>
                <w:lang w:val="es-ES"/>
              </w:rPr>
              <w:t>esarrollar la</w:t>
            </w:r>
            <w:r w:rsidR="00615A16" w:rsidRPr="00142F6F">
              <w:rPr>
                <w:rFonts w:ascii="Verdana" w:hAnsi="Verdana" w:cs="Arial"/>
                <w:color w:val="A6A6A6" w:themeColor="background1" w:themeShade="A6"/>
                <w:lang w:val="es-ES"/>
              </w:rPr>
              <w:t>s</w:t>
            </w:r>
            <w:r w:rsidR="0028649A" w:rsidRPr="00142F6F">
              <w:rPr>
                <w:rFonts w:ascii="Verdana" w:hAnsi="Verdana" w:cs="Arial"/>
                <w:color w:val="A6A6A6" w:themeColor="background1" w:themeShade="A6"/>
                <w:lang w:val="es-ES"/>
              </w:rPr>
              <w:t xml:space="preserve"> </w:t>
            </w:r>
            <w:r w:rsidR="00615A16" w:rsidRPr="00142F6F">
              <w:rPr>
                <w:rFonts w:ascii="Verdana" w:hAnsi="Verdana" w:cs="Arial"/>
                <w:color w:val="A6A6A6" w:themeColor="background1" w:themeShade="A6"/>
                <w:lang w:val="es-ES"/>
              </w:rPr>
              <w:t xml:space="preserve">siguientes </w:t>
            </w:r>
            <w:r w:rsidR="0028649A" w:rsidRPr="00142F6F">
              <w:rPr>
                <w:rFonts w:ascii="Verdana" w:hAnsi="Verdana" w:cs="Arial"/>
                <w:color w:val="A6A6A6" w:themeColor="background1" w:themeShade="A6"/>
                <w:lang w:val="es-ES"/>
              </w:rPr>
              <w:t>idea</w:t>
            </w:r>
            <w:r w:rsidR="00615A16" w:rsidRPr="00142F6F">
              <w:rPr>
                <w:rFonts w:ascii="Verdana" w:hAnsi="Verdana" w:cs="Arial"/>
                <w:color w:val="A6A6A6" w:themeColor="background1" w:themeShade="A6"/>
                <w:lang w:val="es-ES"/>
              </w:rPr>
              <w:t>s:</w:t>
            </w:r>
            <w:r w:rsidR="0028649A" w:rsidRPr="00142F6F">
              <w:rPr>
                <w:rFonts w:ascii="Verdana" w:hAnsi="Verdana" w:cs="Arial"/>
                <w:color w:val="A6A6A6" w:themeColor="background1" w:themeShade="A6"/>
                <w:lang w:val="es-ES"/>
              </w:rPr>
              <w:t xml:space="preserve"> </w:t>
            </w:r>
          </w:p>
          <w:p w14:paraId="1E54221B" w14:textId="6E404983" w:rsidR="00D77ADC" w:rsidRPr="00142F6F"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Q</w:t>
            </w:r>
            <w:r w:rsidR="003B4AF0" w:rsidRPr="00142F6F">
              <w:rPr>
                <w:rFonts w:ascii="Verdana" w:hAnsi="Verdana" w:cs="Arial"/>
                <w:color w:val="A6A6A6" w:themeColor="background1" w:themeShade="A6"/>
                <w:sz w:val="20"/>
                <w:szCs w:val="20"/>
                <w:lang w:val="es-ES"/>
              </w:rPr>
              <w:t>ue</w:t>
            </w:r>
            <w:r w:rsidR="0028649A" w:rsidRPr="00142F6F">
              <w:rPr>
                <w:rFonts w:ascii="Verdana" w:hAnsi="Verdana" w:cs="Arial"/>
                <w:color w:val="A6A6A6" w:themeColor="background1" w:themeShade="A6"/>
                <w:sz w:val="20"/>
                <w:szCs w:val="20"/>
                <w:lang w:val="es-ES"/>
              </w:rPr>
              <w:t xml:space="preserve"> la actuación</w:t>
            </w:r>
            <w:r w:rsidR="003B4AF0" w:rsidRPr="00142F6F">
              <w:rPr>
                <w:rFonts w:ascii="Verdana" w:hAnsi="Verdana" w:cs="Arial"/>
                <w:color w:val="A6A6A6" w:themeColor="background1" w:themeShade="A6"/>
                <w:sz w:val="20"/>
                <w:szCs w:val="20"/>
                <w:lang w:val="es-ES"/>
              </w:rPr>
              <w:t xml:space="preserve"> </w:t>
            </w:r>
            <w:r w:rsidR="005E3474" w:rsidRPr="00142F6F">
              <w:rPr>
                <w:rFonts w:ascii="Verdana" w:hAnsi="Verdana" w:cs="Arial"/>
                <w:color w:val="A6A6A6" w:themeColor="background1" w:themeShade="A6"/>
                <w:sz w:val="20"/>
                <w:szCs w:val="20"/>
                <w:lang w:val="es-ES"/>
              </w:rPr>
              <w:t xml:space="preserve">tendrá como resultado </w:t>
            </w:r>
            <w:r w:rsidR="003B4AF0" w:rsidRPr="00142F6F">
              <w:rPr>
                <w:rFonts w:ascii="Verdana" w:hAnsi="Verdana" w:cs="Arial"/>
                <w:color w:val="A6A6A6" w:themeColor="background1" w:themeShade="A6"/>
                <w:sz w:val="20"/>
                <w:szCs w:val="20"/>
                <w:lang w:val="es-ES"/>
              </w:rPr>
              <w:t>un aumento de la movil</w:t>
            </w:r>
            <w:r w:rsidRPr="00142F6F">
              <w:rPr>
                <w:rFonts w:ascii="Verdana" w:hAnsi="Verdana" w:cs="Arial"/>
                <w:color w:val="A6A6A6" w:themeColor="background1" w:themeShade="A6"/>
                <w:sz w:val="20"/>
                <w:szCs w:val="20"/>
                <w:lang w:val="es-ES"/>
              </w:rPr>
              <w:t>i</w:t>
            </w:r>
            <w:r w:rsidR="003B4AF0" w:rsidRPr="00142F6F">
              <w:rPr>
                <w:rFonts w:ascii="Verdana" w:hAnsi="Verdana" w:cs="Arial"/>
                <w:color w:val="A6A6A6" w:themeColor="background1" w:themeShade="A6"/>
                <w:sz w:val="20"/>
                <w:szCs w:val="20"/>
                <w:lang w:val="es-ES"/>
              </w:rPr>
              <w:t>dad limpia o climáticamente neutra</w:t>
            </w:r>
            <w:r w:rsidR="00112C30" w:rsidRPr="00142F6F">
              <w:rPr>
                <w:rFonts w:ascii="Verdana" w:hAnsi="Verdana" w:cs="Arial"/>
                <w:color w:val="A6A6A6" w:themeColor="background1" w:themeShade="A6"/>
                <w:sz w:val="20"/>
                <w:szCs w:val="20"/>
                <w:lang w:val="es-ES"/>
              </w:rPr>
              <w:t>,</w:t>
            </w:r>
            <w:r w:rsidR="005E3474" w:rsidRPr="00142F6F">
              <w:rPr>
                <w:rFonts w:ascii="Verdana" w:hAnsi="Verdana" w:cs="Arial"/>
                <w:color w:val="A6A6A6" w:themeColor="background1" w:themeShade="A6"/>
                <w:sz w:val="20"/>
                <w:szCs w:val="20"/>
                <w:lang w:val="es-ES"/>
              </w:rPr>
              <w:t xml:space="preserve"> y/o una disminución de la movilidad en modos motorizados contaminantes,</w:t>
            </w:r>
            <w:r w:rsidR="00112C30" w:rsidRPr="00142F6F">
              <w:rPr>
                <w:rFonts w:ascii="Verdana" w:hAnsi="Verdana" w:cs="Arial"/>
                <w:color w:val="A6A6A6" w:themeColor="background1" w:themeShade="A6"/>
                <w:sz w:val="20"/>
                <w:szCs w:val="20"/>
                <w:lang w:val="es-ES"/>
              </w:rPr>
              <w:t xml:space="preserve"> ya que al contar con una infraestructura</w:t>
            </w:r>
            <w:r w:rsidR="00DE2B0E" w:rsidRPr="00142F6F">
              <w:rPr>
                <w:rFonts w:ascii="Verdana" w:hAnsi="Verdana" w:cs="Arial"/>
                <w:color w:val="A6A6A6" w:themeColor="background1" w:themeShade="A6"/>
                <w:sz w:val="20"/>
                <w:szCs w:val="20"/>
                <w:lang w:val="es-ES"/>
              </w:rPr>
              <w:t xml:space="preserve"> </w:t>
            </w:r>
            <w:r w:rsidR="007A5A64" w:rsidRPr="00142F6F">
              <w:rPr>
                <w:rFonts w:ascii="Verdana" w:hAnsi="Verdana" w:cs="Arial"/>
                <w:color w:val="A6A6A6" w:themeColor="background1" w:themeShade="A6"/>
                <w:sz w:val="20"/>
                <w:szCs w:val="20"/>
                <w:lang w:val="es-ES"/>
              </w:rPr>
              <w:t xml:space="preserve">de distribución urbana de mercancías ordenada y organizada se reducen los kilómetros recorridos por los vehículos de reparto. </w:t>
            </w:r>
          </w:p>
          <w:p w14:paraId="3908C7AC" w14:textId="5609E6D0" w:rsidR="00D77ADC" w:rsidRPr="00142F6F" w:rsidRDefault="00D77ADC" w:rsidP="00D77ADC">
            <w:pPr>
              <w:pStyle w:val="Prrafodelista"/>
              <w:numPr>
                <w:ilvl w:val="1"/>
                <w:numId w:val="6"/>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Estimar</w:t>
            </w:r>
            <w:r w:rsidR="003E4292" w:rsidRPr="00142F6F">
              <w:rPr>
                <w:rFonts w:ascii="Verdana" w:hAnsi="Verdana" w:cs="Arial"/>
                <w:color w:val="A6A6A6" w:themeColor="background1" w:themeShade="A6"/>
                <w:sz w:val="20"/>
                <w:szCs w:val="20"/>
                <w:lang w:val="es-ES"/>
              </w:rPr>
              <w:t xml:space="preserve"> la r</w:t>
            </w:r>
            <w:r w:rsidR="00615A16" w:rsidRPr="00142F6F">
              <w:rPr>
                <w:rFonts w:ascii="Verdana" w:hAnsi="Verdana" w:cs="Arial"/>
                <w:color w:val="A6A6A6" w:themeColor="background1" w:themeShade="A6"/>
                <w:sz w:val="20"/>
                <w:szCs w:val="20"/>
                <w:lang w:val="es-ES"/>
              </w:rPr>
              <w:t>educción de kilómetros recorridos</w:t>
            </w:r>
            <w:r w:rsidR="003E4292" w:rsidRPr="00142F6F">
              <w:rPr>
                <w:rFonts w:ascii="Verdana" w:hAnsi="Verdana" w:cs="Arial"/>
                <w:color w:val="A6A6A6" w:themeColor="background1" w:themeShade="A6"/>
                <w:sz w:val="20"/>
                <w:szCs w:val="20"/>
                <w:lang w:val="es-ES"/>
              </w:rPr>
              <w:t xml:space="preserve"> (vehículos-Km)</w:t>
            </w:r>
            <w:r w:rsidRPr="00142F6F">
              <w:rPr>
                <w:rFonts w:ascii="Verdana" w:hAnsi="Verdana" w:cs="Arial"/>
                <w:color w:val="A6A6A6" w:themeColor="background1" w:themeShade="A6"/>
                <w:sz w:val="20"/>
                <w:szCs w:val="20"/>
                <w:lang w:val="es-ES"/>
              </w:rPr>
              <w:t>.</w:t>
            </w:r>
          </w:p>
          <w:p w14:paraId="0E3EF6DF" w14:textId="4766A1F4" w:rsidR="00567082" w:rsidRPr="00142F6F" w:rsidRDefault="00D77ADC" w:rsidP="00D77ADC">
            <w:pPr>
              <w:pStyle w:val="Prrafodelista"/>
              <w:numPr>
                <w:ilvl w:val="1"/>
                <w:numId w:val="6"/>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w:t>
            </w:r>
            <w:r w:rsidR="00112C30" w:rsidRPr="00142F6F">
              <w:rPr>
                <w:rFonts w:ascii="Verdana" w:hAnsi="Verdana" w:cs="Arial"/>
                <w:color w:val="A6A6A6" w:themeColor="background1" w:themeShade="A6"/>
                <w:sz w:val="20"/>
                <w:szCs w:val="20"/>
                <w:lang w:val="es-ES"/>
              </w:rPr>
              <w:t>stima</w:t>
            </w:r>
            <w:r w:rsidRPr="00142F6F">
              <w:rPr>
                <w:rFonts w:ascii="Verdana" w:hAnsi="Verdana" w:cs="Arial"/>
                <w:color w:val="A6A6A6" w:themeColor="background1" w:themeShade="A6"/>
                <w:sz w:val="20"/>
                <w:szCs w:val="20"/>
                <w:lang w:val="es-ES"/>
              </w:rPr>
              <w:t>r</w:t>
            </w:r>
            <w:r w:rsidR="00112C30" w:rsidRPr="00142F6F">
              <w:rPr>
                <w:rFonts w:ascii="Verdana" w:hAnsi="Verdana" w:cs="Arial"/>
                <w:color w:val="A6A6A6" w:themeColor="background1" w:themeShade="A6"/>
                <w:sz w:val="20"/>
                <w:szCs w:val="20"/>
                <w:lang w:val="es-ES"/>
              </w:rPr>
              <w:t xml:space="preserve"> </w:t>
            </w:r>
            <w:r w:rsidRPr="00142F6F">
              <w:rPr>
                <w:rFonts w:ascii="Verdana" w:hAnsi="Verdana" w:cs="Arial"/>
                <w:color w:val="A6A6A6" w:themeColor="background1" w:themeShade="A6"/>
                <w:sz w:val="20"/>
                <w:szCs w:val="20"/>
                <w:lang w:val="es-ES"/>
              </w:rPr>
              <w:t>la</w:t>
            </w:r>
            <w:r w:rsidR="00112C30" w:rsidRPr="00142F6F">
              <w:rPr>
                <w:rFonts w:ascii="Verdana" w:hAnsi="Verdana" w:cs="Arial"/>
                <w:color w:val="A6A6A6" w:themeColor="background1" w:themeShade="A6"/>
                <w:sz w:val="20"/>
                <w:szCs w:val="20"/>
                <w:lang w:val="es-ES"/>
              </w:rPr>
              <w:t xml:space="preserve"> </w:t>
            </w:r>
            <w:r w:rsidR="00615A16" w:rsidRPr="00142F6F">
              <w:rPr>
                <w:rFonts w:ascii="Verdana" w:hAnsi="Verdana" w:cs="Arial"/>
                <w:color w:val="A6A6A6" w:themeColor="background1" w:themeShade="A6"/>
                <w:sz w:val="20"/>
                <w:szCs w:val="20"/>
                <w:lang w:val="es-ES"/>
              </w:rPr>
              <w:t>reducción de emisiones de gases</w:t>
            </w:r>
            <w:r w:rsidR="005A54B4" w:rsidRPr="00142F6F">
              <w:rPr>
                <w:rFonts w:ascii="Verdana" w:hAnsi="Verdana" w:cs="Arial"/>
                <w:color w:val="A6A6A6" w:themeColor="background1" w:themeShade="A6"/>
                <w:sz w:val="20"/>
                <w:szCs w:val="20"/>
                <w:lang w:val="es-ES"/>
              </w:rPr>
              <w:t xml:space="preserve"> de efecto invernadero (GEI) </w:t>
            </w:r>
            <w:r w:rsidR="00112C30" w:rsidRPr="00142F6F">
              <w:rPr>
                <w:rFonts w:ascii="Verdana" w:hAnsi="Verdana" w:cs="Arial"/>
                <w:color w:val="A6A6A6" w:themeColor="background1" w:themeShade="A6"/>
                <w:sz w:val="20"/>
                <w:szCs w:val="20"/>
                <w:lang w:val="es-ES"/>
              </w:rPr>
              <w:t xml:space="preserve">en base a </w:t>
            </w:r>
            <w:r w:rsidR="00847670" w:rsidRPr="00142F6F">
              <w:rPr>
                <w:rFonts w:ascii="Verdana" w:hAnsi="Verdana" w:cs="Arial"/>
                <w:color w:val="A6A6A6" w:themeColor="background1" w:themeShade="A6"/>
                <w:sz w:val="20"/>
                <w:szCs w:val="20"/>
                <w:lang w:val="es-ES"/>
              </w:rPr>
              <w:t xml:space="preserve">la </w:t>
            </w:r>
            <w:r w:rsidR="00443372" w:rsidRPr="00142F6F">
              <w:rPr>
                <w:rFonts w:ascii="Verdana" w:hAnsi="Verdana" w:cs="Arial"/>
                <w:color w:val="A6A6A6" w:themeColor="background1" w:themeShade="A6"/>
                <w:sz w:val="20"/>
                <w:szCs w:val="20"/>
                <w:lang w:val="es-ES"/>
              </w:rPr>
              <w:t>reducción de kilómetros recorridos (vehículos-Km)</w:t>
            </w:r>
            <w:r w:rsidRPr="00142F6F">
              <w:rPr>
                <w:rFonts w:ascii="Verdana" w:hAnsi="Verdana" w:cs="Arial"/>
                <w:color w:val="A6A6A6" w:themeColor="background1" w:themeShade="A6"/>
                <w:sz w:val="20"/>
                <w:szCs w:val="20"/>
                <w:lang w:val="es-ES"/>
              </w:rPr>
              <w:t>, y el cambio tecnológico en la tracción de vehículos</w:t>
            </w:r>
            <w:r w:rsidR="00112C30" w:rsidRPr="00142F6F">
              <w:rPr>
                <w:rFonts w:ascii="Verdana" w:hAnsi="Verdana" w:cs="Arial"/>
                <w:color w:val="A6A6A6" w:themeColor="background1" w:themeShade="A6"/>
                <w:sz w:val="20"/>
                <w:szCs w:val="20"/>
                <w:lang w:val="es-ES"/>
              </w:rPr>
              <w:t>.</w:t>
            </w:r>
          </w:p>
          <w:p w14:paraId="05F241BE" w14:textId="6C71B20F" w:rsidR="00615A16" w:rsidRPr="00142F6F" w:rsidRDefault="00615A16" w:rsidP="009E7D75">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0B61A0" w:rsidRPr="00142F6F">
              <w:rPr>
                <w:rFonts w:ascii="Verdana" w:hAnsi="Verdana" w:cs="Arial"/>
                <w:color w:val="A6A6A6" w:themeColor="background1" w:themeShade="A6"/>
                <w:sz w:val="20"/>
                <w:szCs w:val="20"/>
                <w:lang w:val="es-ES"/>
              </w:rPr>
              <w:t xml:space="preserve"> en base a </w:t>
            </w:r>
            <w:r w:rsidR="00847670" w:rsidRPr="00142F6F">
              <w:rPr>
                <w:rFonts w:ascii="Verdana" w:hAnsi="Verdana" w:cs="Arial"/>
                <w:color w:val="A6A6A6" w:themeColor="background1" w:themeShade="A6"/>
                <w:sz w:val="20"/>
                <w:szCs w:val="20"/>
                <w:lang w:val="es-ES"/>
              </w:rPr>
              <w:t xml:space="preserve">la </w:t>
            </w:r>
            <w:r w:rsidR="000B61A0" w:rsidRPr="00142F6F">
              <w:rPr>
                <w:rFonts w:ascii="Verdana" w:hAnsi="Verdana" w:cs="Arial"/>
                <w:color w:val="A6A6A6" w:themeColor="background1" w:themeShade="A6"/>
                <w:sz w:val="20"/>
                <w:szCs w:val="20"/>
                <w:lang w:val="es-ES"/>
              </w:rPr>
              <w:t>reducción de kilómetros recorridos (vehículos-Km)</w:t>
            </w:r>
            <w:r w:rsidR="006F6BDF" w:rsidRPr="00142F6F">
              <w:rPr>
                <w:rFonts w:ascii="Verdana" w:hAnsi="Verdana" w:cs="Arial"/>
                <w:color w:val="A6A6A6" w:themeColor="background1" w:themeShade="A6"/>
                <w:sz w:val="20"/>
                <w:szCs w:val="20"/>
                <w:lang w:val="es-ES"/>
              </w:rPr>
              <w:t>.</w:t>
            </w:r>
          </w:p>
          <w:p w14:paraId="02AE0BAA" w14:textId="08404BF0" w:rsidR="00685A57" w:rsidRPr="00142F6F" w:rsidRDefault="00685A57" w:rsidP="00685A57">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Explicar de qué manera se organizan y gestionan los “</w:t>
            </w:r>
            <w:proofErr w:type="spellStart"/>
            <w:r w:rsidRPr="00142F6F">
              <w:rPr>
                <w:rFonts w:ascii="Verdana" w:hAnsi="Verdana" w:cs="Arial"/>
                <w:color w:val="A6A6A6" w:themeColor="background1" w:themeShade="A6"/>
                <w:sz w:val="20"/>
                <w:szCs w:val="20"/>
                <w:lang w:val="es-ES"/>
              </w:rPr>
              <w:t>minihubs</w:t>
            </w:r>
            <w:proofErr w:type="spellEnd"/>
            <w:r w:rsidRPr="00142F6F">
              <w:rPr>
                <w:rFonts w:ascii="Verdana" w:hAnsi="Verdana" w:cs="Arial"/>
                <w:color w:val="A6A6A6" w:themeColor="background1" w:themeShade="A6"/>
                <w:sz w:val="20"/>
                <w:szCs w:val="20"/>
                <w:lang w:val="es-ES"/>
              </w:rPr>
              <w:t xml:space="preserve">”, centros de consolidación urbana, puntos de recogida, o zonas de carga y descarga en cuanto a horarios, medidas de restricción o incentivo a la movilidad cero emisiones, usos complementarios, </w:t>
            </w:r>
            <w:proofErr w:type="spellStart"/>
            <w:r w:rsidRPr="00142F6F">
              <w:rPr>
                <w:rFonts w:ascii="Verdana" w:hAnsi="Verdana" w:cs="Arial"/>
                <w:color w:val="A6A6A6" w:themeColor="background1" w:themeShade="A6"/>
                <w:sz w:val="20"/>
                <w:szCs w:val="20"/>
                <w:lang w:val="es-ES"/>
              </w:rPr>
              <w:t>etc</w:t>
            </w:r>
            <w:proofErr w:type="spellEnd"/>
            <w:r w:rsidRPr="00142F6F">
              <w:rPr>
                <w:rFonts w:ascii="Verdana" w:hAnsi="Verdana" w:cs="Arial"/>
                <w:color w:val="A6A6A6" w:themeColor="background1" w:themeShade="A6"/>
                <w:sz w:val="20"/>
                <w:szCs w:val="20"/>
                <w:lang w:val="es-ES"/>
              </w:rPr>
              <w:t xml:space="preserve"> y su impacto sobre las emisiones de gases de efecto invernadero.</w:t>
            </w:r>
          </w:p>
          <w:p w14:paraId="694C9D53" w14:textId="25C4F1B8" w:rsidR="00886EE9" w:rsidRPr="00142F6F" w:rsidRDefault="00886EE9" w:rsidP="009E7D75">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Mencionar </w:t>
            </w:r>
            <w:r w:rsidR="004B24E1" w:rsidRPr="00142F6F">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142F6F" w:rsidRDefault="004B24E1" w:rsidP="002950AF">
            <w:pPr>
              <w:ind w:left="360"/>
              <w:rPr>
                <w:rFonts w:ascii="Verdana" w:hAnsi="Verdana" w:cs="Arial"/>
                <w:color w:val="A6A6A6" w:themeColor="background1" w:themeShade="A6"/>
                <w:szCs w:val="20"/>
                <w:lang w:val="es-ES"/>
              </w:rPr>
            </w:pPr>
          </w:p>
          <w:p w14:paraId="388D3BB1" w14:textId="5007567E" w:rsidR="004B24E1" w:rsidRPr="00142F6F" w:rsidRDefault="00601908" w:rsidP="00601908">
            <w:pP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 xml:space="preserve">    </w:t>
            </w:r>
            <w:r w:rsidR="004B24E1" w:rsidRPr="00142F6F">
              <w:rPr>
                <w:rFonts w:ascii="Verdana" w:hAnsi="Verdana" w:cs="Arial"/>
                <w:color w:val="A6A6A6" w:themeColor="background1" w:themeShade="A6"/>
                <w:szCs w:val="20"/>
                <w:lang w:val="es-ES"/>
              </w:rPr>
              <w:t>Normativa:</w:t>
            </w:r>
          </w:p>
          <w:p w14:paraId="433753A2" w14:textId="6035BA67" w:rsidR="004B24E1" w:rsidRPr="00142F6F" w:rsidRDefault="004B24E1" w:rsidP="00FD0070">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7A5A64" w:rsidRPr="00142F6F">
              <w:rPr>
                <w:rFonts w:ascii="Verdana" w:hAnsi="Verdana" w:cs="Arial"/>
                <w:color w:val="A6A6A6" w:themeColor="background1" w:themeShade="A6"/>
                <w:sz w:val="20"/>
                <w:szCs w:val="20"/>
                <w:lang w:val="es-ES"/>
              </w:rPr>
              <w:t>.</w:t>
            </w:r>
          </w:p>
          <w:p w14:paraId="06885E10" w14:textId="77777777" w:rsidR="004B24E1" w:rsidRPr="00142F6F" w:rsidRDefault="004B24E1" w:rsidP="004B24E1">
            <w:pPr>
              <w:rPr>
                <w:rFonts w:ascii="Verdana" w:hAnsi="Verdana" w:cs="Arial"/>
                <w:color w:val="A6A6A6" w:themeColor="background1" w:themeShade="A6"/>
                <w:szCs w:val="20"/>
                <w:lang w:val="es-ES"/>
              </w:rPr>
            </w:pPr>
          </w:p>
          <w:p w14:paraId="3AB873AD" w14:textId="2B734C02" w:rsidR="003E4292" w:rsidRPr="00142F6F" w:rsidRDefault="003E4292" w:rsidP="003E4292">
            <w:pP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 xml:space="preserve">     Adicionalmente, se pueden contemplar los siguientes aspectos de la actuación: </w:t>
            </w:r>
          </w:p>
          <w:p w14:paraId="4C68E382" w14:textId="0604AA15" w:rsidR="00D77ADC" w:rsidRPr="00142F6F" w:rsidRDefault="00D77ADC" w:rsidP="008D5751">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Uso de energías renovables y tecnologías que permitan ahorro energético: por ejemplo, paneles solares para iluminación, instalación de puntos de recarga eléctrica de vehículos en los “</w:t>
            </w:r>
            <w:proofErr w:type="spellStart"/>
            <w:r w:rsidRPr="00142F6F">
              <w:rPr>
                <w:rFonts w:ascii="Verdana" w:hAnsi="Verdana" w:cs="Arial"/>
                <w:color w:val="A6A6A6" w:themeColor="background1" w:themeShade="A6"/>
                <w:sz w:val="20"/>
                <w:szCs w:val="20"/>
                <w:lang w:val="es-ES"/>
              </w:rPr>
              <w:t>minihubs</w:t>
            </w:r>
            <w:proofErr w:type="spellEnd"/>
            <w:r w:rsidRPr="00142F6F">
              <w:rPr>
                <w:rFonts w:ascii="Verdana" w:hAnsi="Verdana" w:cs="Arial"/>
                <w:color w:val="A6A6A6" w:themeColor="background1" w:themeShade="A6"/>
                <w:sz w:val="20"/>
                <w:szCs w:val="20"/>
                <w:lang w:val="es-ES"/>
              </w:rPr>
              <w:t>”.</w:t>
            </w:r>
          </w:p>
          <w:p w14:paraId="5D97B6E6" w14:textId="3AAAFAEB" w:rsidR="002950AF" w:rsidRPr="00142F6F" w:rsidRDefault="002950AF" w:rsidP="002950AF">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se contempla en la actuación, cambio tecnológico en la tracción de los vehículos de reparto y almacenamiento hacia cero emisiones reduciendo las emisiones contaminantes. Cuantificar reducción de gases contaminantes emitidos.</w:t>
            </w:r>
          </w:p>
          <w:p w14:paraId="4E20ED32" w14:textId="2CDDA4B2" w:rsidR="003E4292" w:rsidRPr="00142F6F" w:rsidRDefault="003E4292" w:rsidP="009E7D75">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Mejora de eficiencia energética: por ejemplo, instalación de luminarias tipo led.</w:t>
            </w:r>
          </w:p>
          <w:p w14:paraId="4E3783FF" w14:textId="7D37C451" w:rsidR="003E4292" w:rsidRPr="00142F6F" w:rsidRDefault="003E4292" w:rsidP="009E7D75">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Refuerzo de los sumideros de carbono: por ejemplo, </w:t>
            </w:r>
            <w:r w:rsidR="005E3474" w:rsidRPr="00142F6F">
              <w:rPr>
                <w:rFonts w:ascii="Verdana" w:hAnsi="Verdana" w:cs="Arial"/>
                <w:color w:val="A6A6A6" w:themeColor="background1" w:themeShade="A6"/>
                <w:sz w:val="20"/>
                <w:szCs w:val="20"/>
                <w:lang w:val="es-ES"/>
              </w:rPr>
              <w:t>instalación de zonas verdes</w:t>
            </w:r>
            <w:r w:rsidRPr="00142F6F">
              <w:rPr>
                <w:rFonts w:ascii="Verdana" w:hAnsi="Verdana" w:cs="Arial"/>
                <w:color w:val="A6A6A6" w:themeColor="background1" w:themeShade="A6"/>
                <w:sz w:val="20"/>
                <w:szCs w:val="20"/>
                <w:lang w:val="es-ES"/>
              </w:rPr>
              <w:t>.</w:t>
            </w:r>
          </w:p>
          <w:p w14:paraId="561DBBD1" w14:textId="77777777" w:rsidR="005E3474" w:rsidRPr="00142F6F" w:rsidRDefault="005E3474" w:rsidP="005E3474">
            <w:pPr>
              <w:pStyle w:val="Prrafodelista"/>
              <w:numPr>
                <w:ilvl w:val="0"/>
                <w:numId w:val="6"/>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En fase de obra, qué medidas de mitigación de emisiones se proponen.</w:t>
            </w:r>
          </w:p>
          <w:p w14:paraId="4DBB30DE" w14:textId="77777777" w:rsidR="005E3474" w:rsidRPr="00142F6F" w:rsidRDefault="005E3474" w:rsidP="005E3474">
            <w:pPr>
              <w:pStyle w:val="Prrafodelista"/>
              <w:numPr>
                <w:ilvl w:val="0"/>
                <w:numId w:val="6"/>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49CD02D1" w14:textId="0D9AFF40" w:rsidR="0001314A" w:rsidRPr="00142F6F" w:rsidRDefault="0001314A" w:rsidP="00567082">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fldChar w:fldCharType="begin">
                <w:ffData>
                  <w:name w:val="Text22"/>
                  <w:enabled/>
                  <w:calcOnExit w:val="0"/>
                  <w:textInput/>
                </w:ffData>
              </w:fldChar>
            </w:r>
            <w:r w:rsidRPr="00142F6F">
              <w:rPr>
                <w:rFonts w:ascii="Verdana" w:hAnsi="Verdana" w:cs="Arial"/>
                <w:color w:val="A6A6A6" w:themeColor="background1" w:themeShade="A6"/>
                <w:lang w:val="es-ES"/>
              </w:rPr>
              <w:instrText xml:space="preserve"> FORMTEXT </w:instrText>
            </w:r>
            <w:r w:rsidRPr="00142F6F">
              <w:rPr>
                <w:rFonts w:ascii="Verdana" w:hAnsi="Verdana" w:cs="Arial"/>
                <w:color w:val="A6A6A6" w:themeColor="background1" w:themeShade="A6"/>
                <w:lang w:val="es-ES"/>
              </w:rPr>
            </w:r>
            <w:r w:rsidRPr="00142F6F">
              <w:rPr>
                <w:rFonts w:ascii="Verdana" w:hAnsi="Verdana" w:cs="Arial"/>
                <w:color w:val="A6A6A6" w:themeColor="background1" w:themeShade="A6"/>
                <w:lang w:val="es-ES"/>
              </w:rPr>
              <w:fldChar w:fldCharType="separate"/>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color w:val="A6A6A6" w:themeColor="background1" w:themeShade="A6"/>
                <w:lang w:val="es-ES"/>
              </w:rPr>
              <w:fldChar w:fldCharType="end"/>
            </w:r>
          </w:p>
        </w:tc>
      </w:tr>
    </w:tbl>
    <w:p w14:paraId="3829BC4D" w14:textId="77777777" w:rsidR="00DC1340" w:rsidRDefault="00DC1340" w:rsidP="00C81DBA">
      <w:pPr>
        <w:jc w:val="left"/>
        <w:rPr>
          <w:rFonts w:ascii="Verdana" w:hAnsi="Verdana" w:cs="Arial"/>
          <w:b/>
          <w:bCs/>
          <w:szCs w:val="20"/>
          <w:lang w:val="es-ES"/>
        </w:rPr>
      </w:pPr>
    </w:p>
    <w:p w14:paraId="6C950DF6" w14:textId="0B895F5B" w:rsidR="00C81DBA" w:rsidRDefault="00C81DBA"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7C39D151" w14:textId="77777777" w:rsidR="00A94874" w:rsidRDefault="00A94874" w:rsidP="00A94874">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79FFDA57" w14:textId="77777777" w:rsidTr="002B5DA3">
        <w:trPr>
          <w:trHeight w:val="859"/>
        </w:trPr>
        <w:tc>
          <w:tcPr>
            <w:tcW w:w="9803" w:type="dxa"/>
            <w:shd w:val="clear" w:color="auto" w:fill="auto"/>
          </w:tcPr>
          <w:p w14:paraId="4B145CF3" w14:textId="3883A1EC" w:rsidR="003E4292" w:rsidRPr="00142F6F" w:rsidRDefault="003E4292" w:rsidP="003E4292">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Recomendaciones.</w:t>
            </w:r>
            <w:r w:rsidR="00FF45EC" w:rsidRPr="00142F6F">
              <w:rPr>
                <w:rStyle w:val="Refdenotaalpie"/>
                <w:rFonts w:ascii="Verdana" w:hAnsi="Verdana" w:cs="Arial"/>
                <w:color w:val="A6A6A6" w:themeColor="background1" w:themeShade="A6"/>
                <w:u w:val="single"/>
                <w:lang w:val="es-ES"/>
              </w:rPr>
              <w:footnoteReference w:id="4"/>
            </w:r>
          </w:p>
          <w:p w14:paraId="2CE7A930" w14:textId="77777777" w:rsidR="00443372" w:rsidRPr="00142F6F" w:rsidRDefault="00443372" w:rsidP="003E4292">
            <w:pPr>
              <w:ind w:right="72"/>
              <w:rPr>
                <w:rFonts w:ascii="Verdana" w:hAnsi="Verdana" w:cs="Arial"/>
                <w:color w:val="A6A6A6" w:themeColor="background1" w:themeShade="A6"/>
                <w:u w:val="single"/>
                <w:lang w:val="es-ES"/>
              </w:rPr>
            </w:pPr>
          </w:p>
          <w:p w14:paraId="7F8B9383" w14:textId="34B2EBD3" w:rsidR="003E4292" w:rsidRPr="00142F6F" w:rsidRDefault="003E4292" w:rsidP="004B24E1">
            <w:pPr>
              <w:ind w:left="360"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Desarrollar las siguientes ideas: </w:t>
            </w:r>
          </w:p>
          <w:p w14:paraId="3A60E7B6" w14:textId="591E31DD" w:rsidR="003E4292" w:rsidRPr="00142F6F" w:rsidRDefault="003E4292" w:rsidP="004B24E1">
            <w:pPr>
              <w:pStyle w:val="Prrafodelista"/>
              <w:numPr>
                <w:ilvl w:val="0"/>
                <w:numId w:val="7"/>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En su diseño se tendrán en cuenta </w:t>
            </w:r>
            <w:r w:rsidR="005E3474" w:rsidRPr="00142F6F">
              <w:rPr>
                <w:rFonts w:ascii="Verdana" w:hAnsi="Verdana" w:cs="Arial"/>
                <w:color w:val="A6A6A6" w:themeColor="background1" w:themeShade="A6"/>
                <w:sz w:val="20"/>
                <w:szCs w:val="20"/>
                <w:lang w:val="es-ES"/>
              </w:rPr>
              <w:t xml:space="preserve">los posibles efectos adversos </w:t>
            </w:r>
            <w:r w:rsidRPr="00142F6F">
              <w:rPr>
                <w:rFonts w:ascii="Verdana" w:hAnsi="Verdana" w:cs="Arial"/>
                <w:color w:val="A6A6A6" w:themeColor="background1" w:themeShade="A6"/>
                <w:sz w:val="20"/>
                <w:szCs w:val="20"/>
                <w:lang w:val="es-ES"/>
              </w:rPr>
              <w:t>del cambio climático y sus proyecciones a futuro</w:t>
            </w:r>
            <w:r w:rsidR="00B27156" w:rsidRPr="00142F6F">
              <w:rPr>
                <w:rFonts w:ascii="Verdana" w:hAnsi="Verdana" w:cs="Arial"/>
                <w:color w:val="A6A6A6" w:themeColor="background1" w:themeShade="A6"/>
                <w:sz w:val="20"/>
                <w:szCs w:val="20"/>
                <w:lang w:val="es-ES"/>
              </w:rPr>
              <w:t>, por ejemplo:</w:t>
            </w:r>
          </w:p>
          <w:p w14:paraId="674AC69F" w14:textId="15F016AB" w:rsidR="00B27156" w:rsidRPr="00142F6F" w:rsidRDefault="003E4292" w:rsidP="004B24E1">
            <w:pPr>
              <w:pStyle w:val="Prrafodelista"/>
              <w:numPr>
                <w:ilvl w:val="1"/>
                <w:numId w:val="7"/>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w:t>
            </w:r>
            <w:r w:rsidR="003B4AF0" w:rsidRPr="00142F6F">
              <w:rPr>
                <w:rFonts w:ascii="Verdana" w:hAnsi="Verdana" w:cs="Arial"/>
                <w:color w:val="A6A6A6" w:themeColor="background1" w:themeShade="A6"/>
                <w:sz w:val="20"/>
                <w:szCs w:val="20"/>
                <w:lang w:val="es-ES"/>
              </w:rPr>
              <w:t>encionar soluciones de adaptación o que reduzcan riesgos de efectos adversos del cambio climático</w:t>
            </w:r>
            <w:r w:rsidR="005E3474" w:rsidRPr="00142F6F">
              <w:rPr>
                <w:rFonts w:ascii="Verdana" w:hAnsi="Verdana" w:cs="Arial"/>
                <w:color w:val="A6A6A6" w:themeColor="background1" w:themeShade="A6"/>
                <w:sz w:val="20"/>
                <w:szCs w:val="20"/>
                <w:lang w:val="es-ES"/>
              </w:rPr>
              <w:t xml:space="preserve"> (episodios de lluvia extrema, olas de calor, </w:t>
            </w:r>
            <w:proofErr w:type="spellStart"/>
            <w:r w:rsidR="005E3474" w:rsidRPr="00142F6F">
              <w:rPr>
                <w:rFonts w:ascii="Verdana" w:hAnsi="Verdana" w:cs="Arial"/>
                <w:color w:val="A6A6A6" w:themeColor="background1" w:themeShade="A6"/>
                <w:sz w:val="20"/>
                <w:szCs w:val="20"/>
                <w:lang w:val="es-ES"/>
              </w:rPr>
              <w:t>etc</w:t>
            </w:r>
            <w:proofErr w:type="spellEnd"/>
            <w:r w:rsidR="005E3474" w:rsidRPr="00142F6F">
              <w:rPr>
                <w:rFonts w:ascii="Verdana" w:hAnsi="Verdana" w:cs="Arial"/>
                <w:color w:val="A6A6A6" w:themeColor="background1" w:themeShade="A6"/>
                <w:sz w:val="20"/>
                <w:szCs w:val="20"/>
                <w:lang w:val="es-ES"/>
              </w:rPr>
              <w:t>)</w:t>
            </w:r>
            <w:r w:rsidR="007360B4" w:rsidRPr="00142F6F">
              <w:rPr>
                <w:rFonts w:ascii="Verdana" w:hAnsi="Verdana" w:cs="Arial"/>
                <w:color w:val="A6A6A6" w:themeColor="background1" w:themeShade="A6"/>
                <w:sz w:val="20"/>
                <w:szCs w:val="20"/>
                <w:lang w:val="es-ES"/>
              </w:rPr>
              <w:t xml:space="preserve">: por ejemplo, infraestructura </w:t>
            </w:r>
            <w:r w:rsidR="005E3474" w:rsidRPr="00142F6F">
              <w:rPr>
                <w:rFonts w:ascii="Verdana" w:hAnsi="Verdana" w:cs="Arial"/>
                <w:color w:val="A6A6A6" w:themeColor="background1" w:themeShade="A6"/>
                <w:sz w:val="20"/>
                <w:szCs w:val="20"/>
                <w:lang w:val="es-ES"/>
              </w:rPr>
              <w:t xml:space="preserve">segura </w:t>
            </w:r>
            <w:r w:rsidR="007360B4" w:rsidRPr="00142F6F">
              <w:rPr>
                <w:rFonts w:ascii="Verdana" w:hAnsi="Verdana" w:cs="Arial"/>
                <w:color w:val="A6A6A6" w:themeColor="background1" w:themeShade="A6"/>
                <w:sz w:val="20"/>
                <w:szCs w:val="20"/>
                <w:lang w:val="es-ES"/>
              </w:rPr>
              <w:t xml:space="preserve">de cobijo para zonas de </w:t>
            </w:r>
            <w:r w:rsidR="006F6BDF" w:rsidRPr="00142F6F">
              <w:rPr>
                <w:rFonts w:ascii="Verdana" w:hAnsi="Verdana" w:cs="Arial"/>
                <w:color w:val="A6A6A6" w:themeColor="background1" w:themeShade="A6"/>
                <w:sz w:val="20"/>
                <w:szCs w:val="20"/>
                <w:lang w:val="es-ES"/>
              </w:rPr>
              <w:t>trabajo</w:t>
            </w:r>
            <w:r w:rsidR="00142F6F" w:rsidRPr="00142F6F">
              <w:rPr>
                <w:rFonts w:ascii="Verdana" w:hAnsi="Verdana" w:cs="Arial"/>
                <w:color w:val="A6A6A6" w:themeColor="background1" w:themeShade="A6"/>
                <w:sz w:val="20"/>
                <w:szCs w:val="20"/>
                <w:lang w:val="es-ES"/>
              </w:rPr>
              <w:t>, o uso de pavimentos permeables que resistan futuras riadas o inundaciones, etc.</w:t>
            </w:r>
          </w:p>
          <w:p w14:paraId="3D4D183B" w14:textId="7028D712" w:rsidR="00B27156" w:rsidRPr="00142F6F" w:rsidRDefault="00B27156" w:rsidP="004B24E1">
            <w:pPr>
              <w:pStyle w:val="Prrafodelista"/>
              <w:numPr>
                <w:ilvl w:val="1"/>
                <w:numId w:val="7"/>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E32E5A" w:rsidRPr="00142F6F">
              <w:rPr>
                <w:rFonts w:ascii="Verdana" w:hAnsi="Verdana" w:cs="Arial"/>
                <w:color w:val="A6A6A6" w:themeColor="background1" w:themeShade="A6"/>
                <w:sz w:val="20"/>
                <w:szCs w:val="20"/>
                <w:lang w:val="es-ES"/>
              </w:rPr>
              <w:t>, exposición de zona solar continuada, heladas, etc.</w:t>
            </w:r>
          </w:p>
          <w:p w14:paraId="2B57905C" w14:textId="150DBEDD" w:rsidR="004B24E1" w:rsidRPr="00142F6F" w:rsidRDefault="004B24E1" w:rsidP="004B24E1">
            <w:pPr>
              <w:pStyle w:val="Prrafodelista"/>
              <w:numPr>
                <w:ilvl w:val="0"/>
                <w:numId w:val="7"/>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Mencionar estudios existentes</w:t>
            </w:r>
            <w:r w:rsidR="007360B4" w:rsidRPr="00142F6F">
              <w:rPr>
                <w:rFonts w:ascii="Verdana" w:hAnsi="Verdana" w:cs="Arial"/>
                <w:color w:val="A6A6A6" w:themeColor="background1" w:themeShade="A6"/>
                <w:sz w:val="20"/>
                <w:szCs w:val="20"/>
                <w:lang w:val="es-ES"/>
              </w:rPr>
              <w:t xml:space="preserve"> </w:t>
            </w:r>
            <w:r w:rsidRPr="00142F6F">
              <w:rPr>
                <w:rFonts w:ascii="Verdana" w:hAnsi="Verdana" w:cs="Arial"/>
                <w:color w:val="A6A6A6" w:themeColor="background1" w:themeShade="A6"/>
                <w:sz w:val="20"/>
                <w:szCs w:val="20"/>
                <w:lang w:val="es-ES"/>
              </w:rPr>
              <w:t>que den soporte a la justificación del cumplimiento del presente objetivo.</w:t>
            </w:r>
          </w:p>
          <w:p w14:paraId="4B5FD8F6" w14:textId="37781709" w:rsidR="00E32E5A" w:rsidRPr="00142F6F" w:rsidRDefault="00E32E5A" w:rsidP="004B24E1">
            <w:pPr>
              <w:pStyle w:val="Prrafodelista"/>
              <w:numPr>
                <w:ilvl w:val="0"/>
                <w:numId w:val="7"/>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6A75269F" w14:textId="77777777" w:rsidR="004B24E1" w:rsidRPr="00142F6F" w:rsidRDefault="004B24E1" w:rsidP="004B24E1">
            <w:pPr>
              <w:pStyle w:val="Prrafodelista"/>
              <w:ind w:right="72"/>
              <w:rPr>
                <w:rFonts w:ascii="Verdana" w:hAnsi="Verdana" w:cs="Arial"/>
                <w:color w:val="A6A6A6" w:themeColor="background1" w:themeShade="A6"/>
                <w:sz w:val="20"/>
                <w:szCs w:val="20"/>
                <w:lang w:val="es-ES"/>
              </w:rPr>
            </w:pPr>
          </w:p>
          <w:p w14:paraId="066BEA89" w14:textId="2D2D11DE" w:rsidR="004B24E1" w:rsidRPr="00142F6F" w:rsidRDefault="004B24E1" w:rsidP="004B24E1">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Normativa:</w:t>
            </w:r>
          </w:p>
          <w:p w14:paraId="6FD998DD" w14:textId="0C069EA9" w:rsidR="004B24E1" w:rsidRPr="00142F6F"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142F6F" w:rsidRDefault="002B5DA3" w:rsidP="002B5DA3">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fldChar w:fldCharType="begin">
                <w:ffData>
                  <w:name w:val="Text22"/>
                  <w:enabled/>
                  <w:calcOnExit w:val="0"/>
                  <w:textInput/>
                </w:ffData>
              </w:fldChar>
            </w:r>
            <w:r w:rsidRPr="00142F6F">
              <w:rPr>
                <w:rFonts w:ascii="Verdana" w:hAnsi="Verdana" w:cs="Arial"/>
                <w:color w:val="A6A6A6" w:themeColor="background1" w:themeShade="A6"/>
                <w:lang w:val="es-ES"/>
              </w:rPr>
              <w:instrText xml:space="preserve"> FORMTEXT </w:instrText>
            </w:r>
            <w:r w:rsidRPr="00142F6F">
              <w:rPr>
                <w:rFonts w:ascii="Verdana" w:hAnsi="Verdana" w:cs="Arial"/>
                <w:color w:val="A6A6A6" w:themeColor="background1" w:themeShade="A6"/>
                <w:lang w:val="es-ES"/>
              </w:rPr>
            </w:r>
            <w:r w:rsidRPr="00142F6F">
              <w:rPr>
                <w:rFonts w:ascii="Verdana" w:hAnsi="Verdana" w:cs="Arial"/>
                <w:color w:val="A6A6A6" w:themeColor="background1" w:themeShade="A6"/>
                <w:lang w:val="es-ES"/>
              </w:rPr>
              <w:fldChar w:fldCharType="separate"/>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color w:val="A6A6A6" w:themeColor="background1" w:themeShade="A6"/>
                <w:lang w:val="es-ES"/>
              </w:rPr>
              <w:fldChar w:fldCharType="end"/>
            </w:r>
          </w:p>
        </w:tc>
      </w:tr>
    </w:tbl>
    <w:p w14:paraId="1E65727E" w14:textId="301BD2CB" w:rsidR="00C81DBA" w:rsidRDefault="00C81DBA" w:rsidP="00633F8D">
      <w:pPr>
        <w:spacing w:before="65"/>
        <w:ind w:left="107" w:right="-20"/>
        <w:rPr>
          <w:rFonts w:ascii="Verdana" w:hAnsi="Verdana" w:cs="Arial"/>
          <w:b/>
          <w:bCs/>
          <w:szCs w:val="20"/>
          <w:lang w:val="es-ES"/>
        </w:rPr>
      </w:pPr>
    </w:p>
    <w:p w14:paraId="36727A15" w14:textId="77777777" w:rsidR="00443372" w:rsidRDefault="00443372" w:rsidP="00633F8D">
      <w:pPr>
        <w:spacing w:before="65"/>
        <w:ind w:left="107"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333A4C2C" w14:textId="77777777" w:rsidTr="00004B53">
        <w:trPr>
          <w:trHeight w:val="859"/>
        </w:trPr>
        <w:tc>
          <w:tcPr>
            <w:tcW w:w="9803" w:type="dxa"/>
            <w:shd w:val="clear" w:color="auto" w:fill="auto"/>
          </w:tcPr>
          <w:p w14:paraId="2C43F1A4" w14:textId="42F2D75F" w:rsidR="00996157" w:rsidRPr="00142F6F" w:rsidRDefault="00996157" w:rsidP="00996157">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Recomendaciones.</w:t>
            </w:r>
            <w:r w:rsidR="00C81DBA" w:rsidRPr="00142F6F">
              <w:rPr>
                <w:rStyle w:val="Refdenotaalpie"/>
                <w:rFonts w:ascii="Verdana" w:hAnsi="Verdana" w:cs="Arial"/>
                <w:color w:val="A6A6A6" w:themeColor="background1" w:themeShade="A6"/>
                <w:u w:val="single"/>
                <w:lang w:val="es-ES"/>
              </w:rPr>
              <w:footnoteReference w:id="5"/>
            </w:r>
          </w:p>
          <w:p w14:paraId="793D38D7" w14:textId="77777777" w:rsidR="00443372" w:rsidRPr="00142F6F" w:rsidRDefault="00443372" w:rsidP="00996157">
            <w:pPr>
              <w:ind w:right="72"/>
              <w:rPr>
                <w:rFonts w:ascii="Verdana" w:hAnsi="Verdana" w:cs="Arial"/>
                <w:color w:val="A6A6A6" w:themeColor="background1" w:themeShade="A6"/>
                <w:u w:val="single"/>
                <w:lang w:val="es-ES"/>
              </w:rPr>
            </w:pPr>
          </w:p>
          <w:p w14:paraId="77090001" w14:textId="5CBFBE42" w:rsidR="00996157" w:rsidRPr="00142F6F" w:rsidRDefault="00996157" w:rsidP="003B4AF0">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Desarrollar las siguientes ideas: </w:t>
            </w:r>
          </w:p>
          <w:p w14:paraId="3272E01E" w14:textId="5949D0CB" w:rsidR="003B4AF0" w:rsidRPr="00142F6F"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142F6F" w:rsidRDefault="004B24E1" w:rsidP="004B24E1">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142F6F"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142F6F" w:rsidRDefault="004B24E1" w:rsidP="004B24E1">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Normativa:</w:t>
            </w:r>
          </w:p>
          <w:p w14:paraId="26BF1C32" w14:textId="0A4ECE57" w:rsidR="004B24E1" w:rsidRPr="00142F6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44DB0FF" w14:textId="77777777" w:rsidR="00443372" w:rsidRPr="00142F6F" w:rsidRDefault="00443372" w:rsidP="00443372">
            <w:pPr>
              <w:ind w:right="72"/>
              <w:rPr>
                <w:rFonts w:ascii="Verdana" w:hAnsi="Verdana" w:cs="Arial"/>
                <w:color w:val="A6A6A6" w:themeColor="background1" w:themeShade="A6"/>
                <w:szCs w:val="20"/>
                <w:lang w:val="es-ES"/>
              </w:rPr>
            </w:pPr>
          </w:p>
          <w:p w14:paraId="638C0DA9" w14:textId="77777777" w:rsidR="00443372" w:rsidRPr="00142F6F" w:rsidRDefault="00443372" w:rsidP="00443372">
            <w:pPr>
              <w:rPr>
                <w:rFonts w:ascii="Verdana" w:hAnsi="Verdana" w:cs="Arial"/>
                <w:color w:val="A6A6A6" w:themeColor="background1" w:themeShade="A6"/>
                <w:szCs w:val="20"/>
                <w:lang w:val="es-ES"/>
              </w:rPr>
            </w:pPr>
            <w:r w:rsidRPr="00142F6F">
              <w:rPr>
                <w:rFonts w:ascii="Verdana" w:hAnsi="Verdana" w:cs="Arial"/>
                <w:color w:val="A6A6A6" w:themeColor="background1" w:themeShade="A6"/>
                <w:szCs w:val="20"/>
                <w:lang w:val="es-ES"/>
              </w:rPr>
              <w:t xml:space="preserve">     Adicionalmente, se pueden contemplar los siguientes aspectos de la actuación: </w:t>
            </w:r>
          </w:p>
          <w:p w14:paraId="0F8D7C3F" w14:textId="610EC434" w:rsidR="007958E3" w:rsidRPr="00142F6F" w:rsidRDefault="000603ED" w:rsidP="007958E3">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En caso de existir, mencionar el d</w:t>
            </w:r>
            <w:r w:rsidR="006F6BDF" w:rsidRPr="00142F6F">
              <w:rPr>
                <w:rFonts w:ascii="Verdana" w:hAnsi="Verdana" w:cs="Arial"/>
                <w:color w:val="A6A6A6" w:themeColor="background1" w:themeShade="A6"/>
                <w:sz w:val="20"/>
                <w:szCs w:val="20"/>
                <w:lang w:val="es-ES"/>
              </w:rPr>
              <w:t>iseño de los sistemas de abastecimiento y saneamiento de aguas para asegurar su adecuado tratamiento.</w:t>
            </w:r>
          </w:p>
          <w:p w14:paraId="4F374B8B" w14:textId="77777777" w:rsidR="005E3474" w:rsidRPr="00142F6F" w:rsidRDefault="005E3474" w:rsidP="005E3474">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Medidas de prevención en la fase de obras.</w:t>
            </w:r>
          </w:p>
          <w:p w14:paraId="41E42D11" w14:textId="77777777" w:rsidR="007958E3" w:rsidRPr="00142F6F" w:rsidRDefault="007958E3" w:rsidP="007958E3">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792FA0D7" w14:textId="15BC5E97" w:rsidR="00633F8D" w:rsidRPr="00142F6F" w:rsidRDefault="00633F8D" w:rsidP="00004B53">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fldChar w:fldCharType="begin">
                <w:ffData>
                  <w:name w:val="Text22"/>
                  <w:enabled/>
                  <w:calcOnExit w:val="0"/>
                  <w:textInput/>
                </w:ffData>
              </w:fldChar>
            </w:r>
            <w:r w:rsidRPr="00142F6F">
              <w:rPr>
                <w:rFonts w:ascii="Verdana" w:hAnsi="Verdana" w:cs="Arial"/>
                <w:color w:val="A6A6A6" w:themeColor="background1" w:themeShade="A6"/>
                <w:lang w:val="es-ES"/>
              </w:rPr>
              <w:instrText xml:space="preserve"> FORMTEXT </w:instrText>
            </w:r>
            <w:r w:rsidRPr="00142F6F">
              <w:rPr>
                <w:rFonts w:ascii="Verdana" w:hAnsi="Verdana" w:cs="Arial"/>
                <w:color w:val="A6A6A6" w:themeColor="background1" w:themeShade="A6"/>
                <w:lang w:val="es-ES"/>
              </w:rPr>
            </w:r>
            <w:r w:rsidRPr="00142F6F">
              <w:rPr>
                <w:rFonts w:ascii="Verdana" w:hAnsi="Verdana" w:cs="Arial"/>
                <w:color w:val="A6A6A6" w:themeColor="background1" w:themeShade="A6"/>
                <w:lang w:val="es-ES"/>
              </w:rPr>
              <w:fldChar w:fldCharType="separate"/>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color w:val="A6A6A6" w:themeColor="background1" w:themeShade="A6"/>
                <w:lang w:val="es-ES"/>
              </w:rPr>
              <w:fldChar w:fldCharType="end"/>
            </w:r>
          </w:p>
        </w:tc>
      </w:tr>
    </w:tbl>
    <w:p w14:paraId="06000245" w14:textId="77777777" w:rsidR="00EB64F9" w:rsidRDefault="00EB64F9" w:rsidP="00E4211A">
      <w:pPr>
        <w:jc w:val="left"/>
        <w:rPr>
          <w:rFonts w:ascii="Verdana" w:hAnsi="Verdana" w:cs="Arial"/>
          <w:b/>
          <w:bCs/>
          <w:szCs w:val="20"/>
          <w:lang w:val="es-ES"/>
        </w:rPr>
      </w:pPr>
    </w:p>
    <w:p w14:paraId="26064E9B" w14:textId="77777777" w:rsidR="00EB64F9" w:rsidRDefault="00EB64F9" w:rsidP="00E4211A">
      <w:pPr>
        <w:jc w:val="left"/>
        <w:rPr>
          <w:rFonts w:ascii="Verdana" w:hAnsi="Verdana" w:cs="Arial"/>
          <w:b/>
          <w:bCs/>
          <w:szCs w:val="20"/>
          <w:lang w:val="es-ES"/>
        </w:rPr>
      </w:pPr>
    </w:p>
    <w:p w14:paraId="66EEDFB5" w14:textId="55E7507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3" w:name="_Hlk79501410"/>
      <w:r w:rsidR="00E4211A">
        <w:rPr>
          <w:rFonts w:ascii="Verdana" w:hAnsi="Verdana" w:cs="Arial"/>
          <w:b/>
          <w:bCs/>
          <w:szCs w:val="20"/>
          <w:lang w:val="es-ES"/>
        </w:rPr>
        <w:t>Economía circular</w:t>
      </w:r>
      <w:bookmarkEnd w:id="3"/>
    </w:p>
    <w:p w14:paraId="00F5F248" w14:textId="0E91B2B7" w:rsidR="00E4211A" w:rsidRDefault="00E4211A" w:rsidP="00E4211A">
      <w:pPr>
        <w:spacing w:before="1"/>
        <w:ind w:left="334" w:right="-20"/>
        <w:rPr>
          <w:rFonts w:ascii="Verdana" w:hAnsi="Verdana" w:cs="Arial"/>
          <w:lang w:val="es-ES"/>
        </w:rPr>
      </w:pPr>
    </w:p>
    <w:p w14:paraId="4074696B" w14:textId="0EAC8C2A"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4EEA0717" w14:textId="77777777" w:rsidTr="00004B53">
        <w:trPr>
          <w:trHeight w:val="859"/>
        </w:trPr>
        <w:tc>
          <w:tcPr>
            <w:tcW w:w="9803" w:type="dxa"/>
            <w:shd w:val="clear" w:color="auto" w:fill="auto"/>
          </w:tcPr>
          <w:p w14:paraId="676D1317" w14:textId="3CBA8E6F" w:rsidR="00703FD8" w:rsidRPr="00142F6F" w:rsidRDefault="00703FD8" w:rsidP="00703FD8">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Recomendaciones.</w:t>
            </w:r>
            <w:r w:rsidR="00C81DBA" w:rsidRPr="00142F6F">
              <w:rPr>
                <w:rStyle w:val="Refdenotaalpie"/>
                <w:rFonts w:ascii="Verdana" w:hAnsi="Verdana" w:cs="Arial"/>
                <w:color w:val="A6A6A6" w:themeColor="background1" w:themeShade="A6"/>
                <w:u w:val="single"/>
                <w:lang w:val="es-ES"/>
              </w:rPr>
              <w:footnoteReference w:id="6"/>
            </w:r>
          </w:p>
          <w:p w14:paraId="5BF71BC1" w14:textId="77777777" w:rsidR="00443372" w:rsidRPr="00142F6F" w:rsidRDefault="00443372" w:rsidP="00703FD8">
            <w:pPr>
              <w:ind w:right="72"/>
              <w:rPr>
                <w:rFonts w:ascii="Verdana" w:hAnsi="Verdana" w:cs="Arial"/>
                <w:color w:val="A6A6A6" w:themeColor="background1" w:themeShade="A6"/>
                <w:u w:val="single"/>
                <w:lang w:val="es-ES"/>
              </w:rPr>
            </w:pPr>
          </w:p>
          <w:p w14:paraId="5E82367D" w14:textId="77777777" w:rsidR="00703FD8" w:rsidRPr="00142F6F" w:rsidRDefault="00703FD8" w:rsidP="00703FD8">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Desarrollar las siguientes ideas: </w:t>
            </w:r>
          </w:p>
          <w:p w14:paraId="3FFEB397" w14:textId="5C6DC29A" w:rsidR="00703FD8" w:rsidRPr="00142F6F" w:rsidRDefault="00703FD8" w:rsidP="004B24E1">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Cómo se contribuye a la reutilización y el reciclado de residuos</w:t>
            </w:r>
            <w:r w:rsidR="00DF6022" w:rsidRPr="00142F6F">
              <w:rPr>
                <w:rFonts w:ascii="Verdana" w:hAnsi="Verdana" w:cs="Arial"/>
                <w:color w:val="A6A6A6" w:themeColor="background1" w:themeShade="A6"/>
                <w:sz w:val="20"/>
                <w:szCs w:val="20"/>
                <w:lang w:val="es-ES"/>
              </w:rPr>
              <w:t>.</w:t>
            </w:r>
          </w:p>
          <w:p w14:paraId="07B69FD4" w14:textId="77777777" w:rsidR="0081756D" w:rsidRPr="00142F6F" w:rsidRDefault="0081756D" w:rsidP="0081756D">
            <w:pPr>
              <w:pStyle w:val="Prrafodelista"/>
              <w:numPr>
                <w:ilvl w:val="1"/>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u otras instalaciones.</w:t>
            </w:r>
          </w:p>
          <w:p w14:paraId="2E6D2B3A" w14:textId="15B50FC5" w:rsidR="0081756D" w:rsidRPr="00142F6F" w:rsidRDefault="0081756D" w:rsidP="0081756D">
            <w:pPr>
              <w:pStyle w:val="Prrafodelista"/>
              <w:numPr>
                <w:ilvl w:val="1"/>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Que los materiales de construcción y equipos aumenten la durabilidad, la </w:t>
            </w:r>
            <w:proofErr w:type="spellStart"/>
            <w:r w:rsidRPr="00142F6F">
              <w:rPr>
                <w:rFonts w:ascii="Verdana" w:hAnsi="Verdana" w:cs="Arial"/>
                <w:color w:val="A6A6A6" w:themeColor="background1" w:themeShade="A6"/>
                <w:sz w:val="20"/>
                <w:szCs w:val="20"/>
                <w:lang w:val="es-ES"/>
              </w:rPr>
              <w:t>reparabilidad</w:t>
            </w:r>
            <w:proofErr w:type="spellEnd"/>
            <w:r w:rsidRPr="00142F6F">
              <w:rPr>
                <w:rFonts w:ascii="Verdana" w:hAnsi="Verdana" w:cs="Arial"/>
                <w:color w:val="A6A6A6" w:themeColor="background1" w:themeShade="A6"/>
                <w:sz w:val="20"/>
                <w:szCs w:val="20"/>
                <w:lang w:val="es-ES"/>
              </w:rPr>
              <w:t xml:space="preserve"> o las posibilidades de actualización y reutilización de los productos.</w:t>
            </w:r>
          </w:p>
          <w:p w14:paraId="2664902E" w14:textId="77777777" w:rsidR="0081756D" w:rsidRPr="00142F6F" w:rsidRDefault="0081756D" w:rsidP="0081756D">
            <w:pPr>
              <w:pStyle w:val="Prrafodelista"/>
              <w:numPr>
                <w:ilvl w:val="1"/>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Asegurar el reciclado de las señales y el hardware al final de su vida útil.</w:t>
            </w:r>
          </w:p>
          <w:p w14:paraId="0BE097AE" w14:textId="1EBB6B55" w:rsidR="00DF6022" w:rsidRPr="00142F6F"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C03558D" w:rsidR="004B24E1" w:rsidRPr="00142F6F" w:rsidRDefault="00E32E5A" w:rsidP="004B24E1">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Mencionar e</w:t>
            </w:r>
            <w:r w:rsidR="004B24E1" w:rsidRPr="00142F6F">
              <w:rPr>
                <w:rFonts w:ascii="Verdana" w:hAnsi="Verdana" w:cs="Arial"/>
                <w:color w:val="A6A6A6" w:themeColor="background1" w:themeShade="A6"/>
                <w:sz w:val="20"/>
                <w:szCs w:val="20"/>
                <w:lang w:val="es-ES"/>
              </w:rPr>
              <w:t>studios existentes que den soporte a la justificación del cumplimiento del presente objetivo.</w:t>
            </w:r>
          </w:p>
          <w:p w14:paraId="36F5DBFD" w14:textId="270E2CEA" w:rsidR="00E32E5A" w:rsidRPr="00142F6F" w:rsidRDefault="00E32E5A" w:rsidP="004B24E1">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0F428C73" w14:textId="32D7F034" w:rsidR="004B24E1" w:rsidRPr="00142F6F" w:rsidRDefault="004B24E1" w:rsidP="004B24E1">
            <w:pPr>
              <w:ind w:right="72"/>
              <w:rPr>
                <w:rFonts w:ascii="Verdana" w:hAnsi="Verdana" w:cs="Arial"/>
                <w:color w:val="A6A6A6" w:themeColor="background1" w:themeShade="A6"/>
                <w:szCs w:val="20"/>
                <w:lang w:val="es-ES"/>
              </w:rPr>
            </w:pPr>
          </w:p>
          <w:p w14:paraId="69B05C1F" w14:textId="77777777" w:rsidR="004B24E1" w:rsidRPr="00142F6F" w:rsidRDefault="004B24E1" w:rsidP="004B24E1">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Normativa:</w:t>
            </w:r>
          </w:p>
          <w:p w14:paraId="2DCAFB23" w14:textId="77777777" w:rsidR="004B24E1" w:rsidRPr="00142F6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0D37E4E6" w:rsidR="00E4211A" w:rsidRPr="00142F6F" w:rsidRDefault="00E4211A" w:rsidP="00443372">
            <w:pPr>
              <w:ind w:right="72"/>
              <w:rPr>
                <w:rFonts w:ascii="Verdana" w:hAnsi="Verdana" w:cs="Arial"/>
                <w:color w:val="A6A6A6" w:themeColor="background1" w:themeShade="A6"/>
                <w:lang w:val="es-ES"/>
              </w:rPr>
            </w:pPr>
            <w:r w:rsidRPr="00142F6F">
              <w:rPr>
                <w:rFonts w:ascii="Verdana" w:hAnsi="Verdana" w:cs="Arial"/>
                <w:color w:val="A6A6A6" w:themeColor="background1" w:themeShade="A6"/>
                <w:szCs w:val="20"/>
                <w:lang w:val="es-ES"/>
              </w:rPr>
              <w:fldChar w:fldCharType="begin">
                <w:ffData>
                  <w:name w:val="Text22"/>
                  <w:enabled/>
                  <w:calcOnExit w:val="0"/>
                  <w:textInput/>
                </w:ffData>
              </w:fldChar>
            </w:r>
            <w:r w:rsidRPr="00142F6F">
              <w:rPr>
                <w:rFonts w:ascii="Verdana" w:hAnsi="Verdana" w:cs="Arial"/>
                <w:color w:val="A6A6A6" w:themeColor="background1" w:themeShade="A6"/>
                <w:szCs w:val="20"/>
                <w:lang w:val="es-ES"/>
              </w:rPr>
              <w:instrText xml:space="preserve"> FORMTEXT </w:instrText>
            </w:r>
            <w:r w:rsidRPr="00142F6F">
              <w:rPr>
                <w:rFonts w:ascii="Verdana" w:hAnsi="Verdana" w:cs="Arial"/>
                <w:color w:val="A6A6A6" w:themeColor="background1" w:themeShade="A6"/>
                <w:szCs w:val="20"/>
                <w:lang w:val="es-ES"/>
              </w:rPr>
            </w:r>
            <w:r w:rsidRPr="00142F6F">
              <w:rPr>
                <w:rFonts w:ascii="Verdana" w:hAnsi="Verdana" w:cs="Arial"/>
                <w:color w:val="A6A6A6" w:themeColor="background1" w:themeShade="A6"/>
                <w:szCs w:val="20"/>
                <w:lang w:val="es-ES"/>
              </w:rPr>
              <w:fldChar w:fldCharType="separate"/>
            </w:r>
            <w:r w:rsidRPr="00142F6F">
              <w:rPr>
                <w:color w:val="A6A6A6" w:themeColor="background1" w:themeShade="A6"/>
                <w:lang w:val="es-ES"/>
              </w:rPr>
              <w:t> </w:t>
            </w:r>
            <w:r w:rsidRPr="00142F6F">
              <w:rPr>
                <w:color w:val="A6A6A6" w:themeColor="background1" w:themeShade="A6"/>
                <w:lang w:val="es-ES"/>
              </w:rPr>
              <w:t> </w:t>
            </w:r>
            <w:r w:rsidRPr="00142F6F">
              <w:rPr>
                <w:color w:val="A6A6A6" w:themeColor="background1" w:themeShade="A6"/>
                <w:lang w:val="es-ES"/>
              </w:rPr>
              <w:t> </w:t>
            </w:r>
            <w:r w:rsidRPr="00142F6F">
              <w:rPr>
                <w:color w:val="A6A6A6" w:themeColor="background1" w:themeShade="A6"/>
                <w:lang w:val="es-ES"/>
              </w:rPr>
              <w:t> </w:t>
            </w:r>
            <w:r w:rsidRPr="00142F6F">
              <w:rPr>
                <w:color w:val="A6A6A6" w:themeColor="background1" w:themeShade="A6"/>
                <w:lang w:val="es-ES"/>
              </w:rPr>
              <w:t> </w:t>
            </w:r>
            <w:r w:rsidRPr="00142F6F">
              <w:rPr>
                <w:rFonts w:ascii="Verdana" w:hAnsi="Verdana" w:cs="Arial"/>
                <w:color w:val="A6A6A6" w:themeColor="background1" w:themeShade="A6"/>
                <w:szCs w:val="20"/>
                <w:lang w:val="es-ES"/>
              </w:rPr>
              <w:fldChar w:fldCharType="end"/>
            </w:r>
          </w:p>
        </w:tc>
      </w:tr>
    </w:tbl>
    <w:p w14:paraId="7000344A" w14:textId="77777777" w:rsidR="00C81DBA" w:rsidRDefault="00C81DBA" w:rsidP="00175150">
      <w:pPr>
        <w:spacing w:before="65"/>
        <w:ind w:left="107" w:right="-20"/>
        <w:rPr>
          <w:rFonts w:ascii="Verdana" w:hAnsi="Verdana" w:cs="Arial"/>
          <w:b/>
          <w:bCs/>
          <w:szCs w:val="20"/>
          <w:lang w:val="es-ES"/>
        </w:rPr>
      </w:pPr>
    </w:p>
    <w:p w14:paraId="098D9D29" w14:textId="3804B83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567BD80A" w14:textId="77777777" w:rsidTr="00004B53">
        <w:trPr>
          <w:trHeight w:val="859"/>
        </w:trPr>
        <w:tc>
          <w:tcPr>
            <w:tcW w:w="9803" w:type="dxa"/>
            <w:shd w:val="clear" w:color="auto" w:fill="auto"/>
          </w:tcPr>
          <w:p w14:paraId="44AABF35" w14:textId="31F09661" w:rsidR="00444E29" w:rsidRPr="00142F6F" w:rsidRDefault="00444E29" w:rsidP="00444E29">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Recomendaciones.</w:t>
            </w:r>
            <w:r w:rsidR="00C81DBA" w:rsidRPr="00142F6F">
              <w:rPr>
                <w:rStyle w:val="Refdenotaalpie"/>
                <w:rFonts w:ascii="Verdana" w:hAnsi="Verdana" w:cs="Arial"/>
                <w:color w:val="A6A6A6" w:themeColor="background1" w:themeShade="A6"/>
                <w:u w:val="single"/>
                <w:lang w:val="es-ES"/>
              </w:rPr>
              <w:footnoteReference w:id="7"/>
            </w:r>
          </w:p>
          <w:p w14:paraId="75C5C3DA" w14:textId="77777777" w:rsidR="00443372" w:rsidRPr="00142F6F" w:rsidRDefault="00443372" w:rsidP="00444E29">
            <w:pPr>
              <w:ind w:right="72"/>
              <w:rPr>
                <w:rFonts w:ascii="Verdana" w:hAnsi="Verdana" w:cs="Arial"/>
                <w:color w:val="A6A6A6" w:themeColor="background1" w:themeShade="A6"/>
                <w:u w:val="single"/>
                <w:lang w:val="es-ES"/>
              </w:rPr>
            </w:pPr>
          </w:p>
          <w:p w14:paraId="65762B2B" w14:textId="77777777" w:rsidR="00444E29" w:rsidRPr="00142F6F" w:rsidRDefault="00444E29" w:rsidP="00444E29">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Desarrollar las siguientes ideas: </w:t>
            </w:r>
          </w:p>
          <w:p w14:paraId="14720436" w14:textId="77777777" w:rsidR="00685A57" w:rsidRPr="00142F6F" w:rsidRDefault="00444E29"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lastRenderedPageBreak/>
              <w:t xml:space="preserve">La medida va destinada a </w:t>
            </w:r>
            <w:r w:rsidR="000603ED" w:rsidRPr="00142F6F">
              <w:rPr>
                <w:rFonts w:ascii="Verdana" w:hAnsi="Verdana" w:cs="Arial"/>
                <w:color w:val="A6A6A6" w:themeColor="background1" w:themeShade="A6"/>
                <w:sz w:val="20"/>
                <w:szCs w:val="20"/>
                <w:lang w:val="es-ES"/>
              </w:rPr>
              <w:t xml:space="preserve">la reducción de kilómetros recorridos por los vehículos de distribución urbana de mercancías y su posible cambio tecnológico hacia tracción cero emisiones, </w:t>
            </w:r>
            <w:r w:rsidRPr="00142F6F">
              <w:rPr>
                <w:rFonts w:ascii="Verdana" w:hAnsi="Verdana" w:cs="Arial"/>
                <w:color w:val="A6A6A6" w:themeColor="background1" w:themeShade="A6"/>
                <w:sz w:val="20"/>
                <w:szCs w:val="20"/>
                <w:lang w:val="es-ES"/>
              </w:rPr>
              <w:t xml:space="preserve">de manera que se reduzca </w:t>
            </w:r>
            <w:r w:rsidR="000603ED" w:rsidRPr="00142F6F">
              <w:rPr>
                <w:rFonts w:ascii="Verdana" w:hAnsi="Verdana" w:cs="Arial"/>
                <w:color w:val="A6A6A6" w:themeColor="background1" w:themeShade="A6"/>
                <w:sz w:val="20"/>
                <w:szCs w:val="20"/>
                <w:lang w:val="es-ES"/>
              </w:rPr>
              <w:t>las</w:t>
            </w:r>
            <w:r w:rsidRPr="00142F6F">
              <w:rPr>
                <w:rFonts w:ascii="Verdana" w:hAnsi="Verdana" w:cs="Arial"/>
                <w:color w:val="A6A6A6" w:themeColor="background1" w:themeShade="A6"/>
                <w:sz w:val="20"/>
                <w:szCs w:val="20"/>
                <w:lang w:val="es-ES"/>
              </w:rPr>
              <w:t xml:space="preserve"> emisiones </w:t>
            </w:r>
            <w:r w:rsidR="00DC1340" w:rsidRPr="00142F6F">
              <w:rPr>
                <w:rFonts w:ascii="Verdana" w:hAnsi="Verdana" w:cs="Arial"/>
                <w:color w:val="A6A6A6" w:themeColor="background1" w:themeShade="A6"/>
                <w:sz w:val="20"/>
                <w:szCs w:val="20"/>
                <w:lang w:val="es-ES"/>
              </w:rPr>
              <w:t xml:space="preserve">de ruido y gases </w:t>
            </w:r>
            <w:r w:rsidRPr="00142F6F">
              <w:rPr>
                <w:rFonts w:ascii="Verdana" w:hAnsi="Verdana" w:cs="Arial"/>
                <w:color w:val="A6A6A6" w:themeColor="background1" w:themeShade="A6"/>
                <w:sz w:val="20"/>
                <w:szCs w:val="20"/>
                <w:lang w:val="es-ES"/>
              </w:rPr>
              <w:t>contaminantes a la atmosfera.</w:t>
            </w:r>
            <w:r w:rsidR="00661484" w:rsidRPr="00142F6F">
              <w:rPr>
                <w:rFonts w:ascii="Verdana" w:hAnsi="Verdana" w:cs="Arial"/>
                <w:color w:val="A6A6A6" w:themeColor="background1" w:themeShade="A6"/>
                <w:sz w:val="20"/>
                <w:szCs w:val="20"/>
                <w:lang w:val="es-ES"/>
              </w:rPr>
              <w:t xml:space="preserve"> </w:t>
            </w:r>
            <w:r w:rsidR="005E3474" w:rsidRPr="00142F6F">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r w:rsidR="00685A57" w:rsidRPr="00142F6F">
              <w:rPr>
                <w:rFonts w:ascii="Verdana" w:hAnsi="Verdana" w:cs="Arial"/>
                <w:color w:val="A6A6A6" w:themeColor="background1" w:themeShade="A6"/>
                <w:sz w:val="20"/>
                <w:szCs w:val="20"/>
                <w:lang w:val="es-ES"/>
              </w:rPr>
              <w:t>.</w:t>
            </w:r>
          </w:p>
          <w:p w14:paraId="18C293C5" w14:textId="7ECFE8DF" w:rsidR="005E3474" w:rsidRPr="00142F6F" w:rsidRDefault="00685A57" w:rsidP="004F2CFE">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Explicar de qué manera se organizan y gestionan los “</w:t>
            </w:r>
            <w:proofErr w:type="spellStart"/>
            <w:r w:rsidRPr="00142F6F">
              <w:rPr>
                <w:rFonts w:ascii="Verdana" w:hAnsi="Verdana" w:cs="Arial"/>
                <w:color w:val="A6A6A6" w:themeColor="background1" w:themeShade="A6"/>
                <w:sz w:val="20"/>
                <w:szCs w:val="20"/>
                <w:lang w:val="es-ES"/>
              </w:rPr>
              <w:t>minihubs</w:t>
            </w:r>
            <w:proofErr w:type="spellEnd"/>
            <w:r w:rsidRPr="00142F6F">
              <w:rPr>
                <w:rFonts w:ascii="Verdana" w:hAnsi="Verdana" w:cs="Arial"/>
                <w:color w:val="A6A6A6" w:themeColor="background1" w:themeShade="A6"/>
                <w:sz w:val="20"/>
                <w:szCs w:val="20"/>
                <w:lang w:val="es-ES"/>
              </w:rPr>
              <w:t xml:space="preserve">”, centros de consolidación urbana, puntos de recogida, o zonas de carga y descarga en cuanto a horarios, medidas de restricción o incentivo a la movilidad cero emisiones, usos complementarios, </w:t>
            </w:r>
            <w:proofErr w:type="spellStart"/>
            <w:r w:rsidRPr="00142F6F">
              <w:rPr>
                <w:rFonts w:ascii="Verdana" w:hAnsi="Verdana" w:cs="Arial"/>
                <w:color w:val="A6A6A6" w:themeColor="background1" w:themeShade="A6"/>
                <w:sz w:val="20"/>
                <w:szCs w:val="20"/>
                <w:lang w:val="es-ES"/>
              </w:rPr>
              <w:t>etc</w:t>
            </w:r>
            <w:proofErr w:type="spellEnd"/>
            <w:r w:rsidRPr="00142F6F">
              <w:rPr>
                <w:rFonts w:ascii="Verdana" w:hAnsi="Verdana" w:cs="Arial"/>
                <w:color w:val="A6A6A6" w:themeColor="background1" w:themeShade="A6"/>
                <w:sz w:val="20"/>
                <w:szCs w:val="20"/>
                <w:lang w:val="es-ES"/>
              </w:rPr>
              <w:t xml:space="preserve"> y su impacto sobre las emisiones de los distintos contaminantes y la posible mejora de la calidad del aire en el área de influencia.</w:t>
            </w:r>
            <w:r w:rsidR="005E3474" w:rsidRPr="00142F6F">
              <w:rPr>
                <w:rFonts w:ascii="Verdana" w:hAnsi="Verdana" w:cs="Arial"/>
                <w:color w:val="A6A6A6" w:themeColor="background1" w:themeShade="A6"/>
                <w:sz w:val="20"/>
                <w:szCs w:val="20"/>
                <w:lang w:val="es-ES"/>
              </w:rPr>
              <w:t xml:space="preserve"> </w:t>
            </w:r>
          </w:p>
          <w:p w14:paraId="5CA671C9" w14:textId="586794C1" w:rsidR="000603ED" w:rsidRPr="00142F6F" w:rsidRDefault="000603ED"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En caso de instalación de puntos de carga, se potencia la electrificación de la movilidad, con la reducción de emisiones que ello implica.</w:t>
            </w:r>
          </w:p>
          <w:p w14:paraId="6861758E" w14:textId="77777777" w:rsidR="000603ED" w:rsidRPr="00142F6F" w:rsidRDefault="000603ED"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147E6CCA" w:rsidR="004B24E1" w:rsidRPr="00142F6F" w:rsidRDefault="00EE7B14" w:rsidP="00685A57">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142F6F" w:rsidRDefault="004B24E1" w:rsidP="004B24E1">
            <w:pPr>
              <w:ind w:right="72"/>
              <w:rPr>
                <w:rFonts w:ascii="Verdana" w:hAnsi="Verdana" w:cs="Arial"/>
                <w:color w:val="A6A6A6" w:themeColor="background1" w:themeShade="A6"/>
                <w:szCs w:val="20"/>
                <w:lang w:val="es-ES"/>
              </w:rPr>
            </w:pPr>
          </w:p>
          <w:p w14:paraId="523F57A9" w14:textId="77777777" w:rsidR="004B24E1" w:rsidRPr="00142F6F" w:rsidRDefault="004B24E1" w:rsidP="004B24E1">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Normativa:</w:t>
            </w:r>
          </w:p>
          <w:p w14:paraId="2BA9AC5C" w14:textId="77FA2A07" w:rsidR="004B24E1" w:rsidRPr="00142F6F" w:rsidRDefault="004B24E1"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142F6F" w:rsidRDefault="004B24E1" w:rsidP="004B24E1">
            <w:pPr>
              <w:ind w:right="72"/>
              <w:rPr>
                <w:rFonts w:ascii="Verdana" w:hAnsi="Verdana" w:cs="Arial"/>
                <w:color w:val="A6A6A6" w:themeColor="background1" w:themeShade="A6"/>
                <w:szCs w:val="20"/>
                <w:lang w:val="es-ES"/>
              </w:rPr>
            </w:pPr>
          </w:p>
          <w:p w14:paraId="3BD2CE12" w14:textId="79D6D671" w:rsidR="000E4863" w:rsidRPr="00142F6F" w:rsidRDefault="00444E29" w:rsidP="000E4863">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w:t>
            </w:r>
            <w:r w:rsidR="000E4863" w:rsidRPr="00142F6F">
              <w:rPr>
                <w:color w:val="A6A6A6" w:themeColor="background1" w:themeShade="A6"/>
                <w:lang w:val="es-ES"/>
              </w:rPr>
              <w:t xml:space="preserve">     </w:t>
            </w:r>
            <w:r w:rsidR="000E4863" w:rsidRPr="00142F6F">
              <w:rPr>
                <w:rFonts w:ascii="Verdana" w:hAnsi="Verdana" w:cs="Arial"/>
                <w:color w:val="A6A6A6" w:themeColor="background1" w:themeShade="A6"/>
                <w:lang w:val="es-ES"/>
              </w:rPr>
              <w:t xml:space="preserve">Adicionalmente, se pueden contemplar los siguientes aspectos de la actuación: </w:t>
            </w:r>
          </w:p>
          <w:p w14:paraId="2138527F" w14:textId="12C0B876" w:rsidR="000E4863" w:rsidRPr="00142F6F" w:rsidRDefault="000E4863"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Realización de labores de limpieza, de residuos abandonados o cualquier otra contaminación: por ejemplo, instalación de </w:t>
            </w:r>
            <w:r w:rsidR="000603ED" w:rsidRPr="00142F6F">
              <w:rPr>
                <w:rFonts w:ascii="Verdana" w:hAnsi="Verdana" w:cs="Arial"/>
                <w:color w:val="A6A6A6" w:themeColor="background1" w:themeShade="A6"/>
                <w:sz w:val="20"/>
                <w:szCs w:val="20"/>
                <w:lang w:val="es-ES"/>
              </w:rPr>
              <w:t>puntos de re</w:t>
            </w:r>
            <w:r w:rsidR="00333470" w:rsidRPr="00142F6F">
              <w:rPr>
                <w:rFonts w:ascii="Verdana" w:hAnsi="Verdana" w:cs="Arial"/>
                <w:color w:val="A6A6A6" w:themeColor="background1" w:themeShade="A6"/>
                <w:sz w:val="20"/>
                <w:szCs w:val="20"/>
                <w:lang w:val="es-ES"/>
              </w:rPr>
              <w:t>c</w:t>
            </w:r>
            <w:r w:rsidR="000603ED" w:rsidRPr="00142F6F">
              <w:rPr>
                <w:rFonts w:ascii="Verdana" w:hAnsi="Verdana" w:cs="Arial"/>
                <w:color w:val="A6A6A6" w:themeColor="background1" w:themeShade="A6"/>
                <w:sz w:val="20"/>
                <w:szCs w:val="20"/>
                <w:lang w:val="es-ES"/>
              </w:rPr>
              <w:t>ogida</w:t>
            </w:r>
            <w:r w:rsidRPr="00142F6F">
              <w:rPr>
                <w:rFonts w:ascii="Verdana" w:hAnsi="Verdana" w:cs="Arial"/>
                <w:color w:val="A6A6A6" w:themeColor="background1" w:themeShade="A6"/>
                <w:sz w:val="20"/>
                <w:szCs w:val="20"/>
                <w:lang w:val="es-ES"/>
              </w:rPr>
              <w:t xml:space="preserve"> </w:t>
            </w:r>
            <w:r w:rsidR="000603ED" w:rsidRPr="00142F6F">
              <w:rPr>
                <w:rFonts w:ascii="Verdana" w:hAnsi="Verdana" w:cs="Arial"/>
                <w:color w:val="A6A6A6" w:themeColor="background1" w:themeShade="A6"/>
                <w:sz w:val="20"/>
                <w:szCs w:val="20"/>
                <w:lang w:val="es-ES"/>
              </w:rPr>
              <w:t xml:space="preserve">de embalajes, otros residuos </w:t>
            </w:r>
            <w:r w:rsidRPr="00142F6F">
              <w:rPr>
                <w:rFonts w:ascii="Verdana" w:hAnsi="Verdana" w:cs="Arial"/>
                <w:color w:val="A6A6A6" w:themeColor="background1" w:themeShade="A6"/>
                <w:sz w:val="20"/>
                <w:szCs w:val="20"/>
                <w:lang w:val="es-ES"/>
              </w:rPr>
              <w:t>y servicio de limpieza.</w:t>
            </w:r>
          </w:p>
          <w:p w14:paraId="0671485C" w14:textId="242997CD" w:rsidR="0081756D" w:rsidRPr="00142F6F" w:rsidRDefault="0081756D" w:rsidP="00685A57">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2A609689" w14:textId="699C6A59" w:rsidR="00175150" w:rsidRPr="00142F6F" w:rsidRDefault="00443372" w:rsidP="00443372">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fldChar w:fldCharType="begin">
                <w:ffData>
                  <w:name w:val="Text22"/>
                  <w:enabled/>
                  <w:calcOnExit w:val="0"/>
                  <w:textInput/>
                </w:ffData>
              </w:fldChar>
            </w:r>
            <w:r w:rsidRPr="00142F6F">
              <w:rPr>
                <w:rFonts w:ascii="Verdana" w:hAnsi="Verdana" w:cs="Arial"/>
                <w:color w:val="A6A6A6" w:themeColor="background1" w:themeShade="A6"/>
                <w:lang w:val="es-ES"/>
              </w:rPr>
              <w:instrText xml:space="preserve"> FORMTEXT </w:instrText>
            </w:r>
            <w:r w:rsidRPr="00142F6F">
              <w:rPr>
                <w:rFonts w:ascii="Verdana" w:hAnsi="Verdana" w:cs="Arial"/>
                <w:color w:val="A6A6A6" w:themeColor="background1" w:themeShade="A6"/>
                <w:lang w:val="es-ES"/>
              </w:rPr>
            </w:r>
            <w:r w:rsidRPr="00142F6F">
              <w:rPr>
                <w:rFonts w:ascii="Verdana" w:hAnsi="Verdana" w:cs="Arial"/>
                <w:color w:val="A6A6A6" w:themeColor="background1" w:themeShade="A6"/>
                <w:lang w:val="es-ES"/>
              </w:rPr>
              <w:fldChar w:fldCharType="separate"/>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color w:val="A6A6A6" w:themeColor="background1" w:themeShade="A6"/>
                <w:lang w:val="es-ES"/>
              </w:rPr>
              <w:fldChar w:fldCharType="end"/>
            </w:r>
          </w:p>
        </w:tc>
      </w:tr>
    </w:tbl>
    <w:p w14:paraId="71D2C977" w14:textId="6C326BDE" w:rsidR="00DC1340" w:rsidRDefault="00DC1340" w:rsidP="00175150">
      <w:pPr>
        <w:spacing w:before="65"/>
        <w:ind w:left="107" w:right="-20"/>
        <w:rPr>
          <w:rFonts w:ascii="Verdana" w:hAnsi="Verdana" w:cs="Arial"/>
          <w:b/>
          <w:bCs/>
          <w:szCs w:val="20"/>
          <w:lang w:val="es-ES"/>
        </w:rPr>
      </w:pPr>
    </w:p>
    <w:p w14:paraId="65610667" w14:textId="77777777" w:rsidR="00847670" w:rsidRDefault="00847670" w:rsidP="00175150">
      <w:pPr>
        <w:spacing w:before="65"/>
        <w:ind w:left="107" w:right="-20"/>
        <w:rPr>
          <w:rFonts w:ascii="Verdana" w:hAnsi="Verdana" w:cs="Arial"/>
          <w:b/>
          <w:bCs/>
          <w:szCs w:val="20"/>
          <w:lang w:val="es-ES"/>
        </w:rPr>
      </w:pPr>
    </w:p>
    <w:p w14:paraId="74215FF5" w14:textId="281AE493"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7E53E2">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142F6F" w:rsidRPr="00142F6F" w14:paraId="2A2944D5" w14:textId="77777777" w:rsidTr="00004B53">
        <w:trPr>
          <w:trHeight w:val="859"/>
        </w:trPr>
        <w:tc>
          <w:tcPr>
            <w:tcW w:w="9803" w:type="dxa"/>
            <w:shd w:val="clear" w:color="auto" w:fill="auto"/>
          </w:tcPr>
          <w:p w14:paraId="3A76FD33" w14:textId="57E8021E" w:rsidR="00661484" w:rsidRPr="00142F6F" w:rsidRDefault="00661484" w:rsidP="00661484">
            <w:pPr>
              <w:ind w:right="72"/>
              <w:rPr>
                <w:rFonts w:ascii="Verdana" w:hAnsi="Verdana" w:cs="Arial"/>
                <w:color w:val="A6A6A6" w:themeColor="background1" w:themeShade="A6"/>
                <w:u w:val="single"/>
                <w:lang w:val="es-ES"/>
              </w:rPr>
            </w:pPr>
            <w:r w:rsidRPr="00142F6F">
              <w:rPr>
                <w:rFonts w:ascii="Verdana" w:hAnsi="Verdana" w:cs="Arial"/>
                <w:color w:val="A6A6A6" w:themeColor="background1" w:themeShade="A6"/>
                <w:u w:val="single"/>
                <w:lang w:val="es-ES"/>
              </w:rPr>
              <w:t>Recomendaciones.</w:t>
            </w:r>
            <w:r w:rsidR="00C81DBA" w:rsidRPr="00142F6F">
              <w:rPr>
                <w:rStyle w:val="Refdenotaalpie"/>
                <w:rFonts w:ascii="Verdana" w:hAnsi="Verdana" w:cs="Arial"/>
                <w:color w:val="A6A6A6" w:themeColor="background1" w:themeShade="A6"/>
                <w:u w:val="single"/>
                <w:lang w:val="es-ES"/>
              </w:rPr>
              <w:footnoteReference w:id="8"/>
            </w:r>
            <w:r w:rsidRPr="00142F6F">
              <w:rPr>
                <w:rFonts w:ascii="Verdana" w:hAnsi="Verdana" w:cs="Arial"/>
                <w:color w:val="A6A6A6" w:themeColor="background1" w:themeShade="A6"/>
                <w:u w:val="single"/>
                <w:lang w:val="es-ES"/>
              </w:rPr>
              <w:t xml:space="preserve"> </w:t>
            </w:r>
          </w:p>
          <w:p w14:paraId="7AA61701" w14:textId="77777777" w:rsidR="00443372" w:rsidRPr="00142F6F" w:rsidRDefault="00443372" w:rsidP="00661484">
            <w:pPr>
              <w:ind w:right="72"/>
              <w:rPr>
                <w:rFonts w:ascii="Verdana" w:hAnsi="Verdana" w:cs="Arial"/>
                <w:color w:val="A6A6A6" w:themeColor="background1" w:themeShade="A6"/>
                <w:u w:val="single"/>
                <w:lang w:val="es-ES"/>
              </w:rPr>
            </w:pPr>
          </w:p>
          <w:p w14:paraId="01DC6832" w14:textId="77777777" w:rsidR="00661484" w:rsidRPr="00142F6F" w:rsidRDefault="00661484" w:rsidP="00661484">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Desarrollar las siguientes ideas: </w:t>
            </w:r>
          </w:p>
          <w:p w14:paraId="7C77D31E" w14:textId="5B51A798" w:rsidR="00661484" w:rsidRPr="00142F6F"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142F6F"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Ubicación, se evitan zonas de especial protección y valor ambiental.</w:t>
            </w:r>
          </w:p>
          <w:p w14:paraId="21E997EE" w14:textId="77777777" w:rsidR="005E3474" w:rsidRPr="00142F6F" w:rsidRDefault="005E3474" w:rsidP="005E3474">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142F6F">
              <w:rPr>
                <w:rFonts w:ascii="Verdana" w:hAnsi="Verdana" w:cs="Arial"/>
                <w:color w:val="A6A6A6" w:themeColor="background1" w:themeShade="A6"/>
                <w:sz w:val="20"/>
                <w:szCs w:val="20"/>
                <w:lang w:val="es-ES"/>
              </w:rPr>
              <w:t>etc</w:t>
            </w:r>
            <w:proofErr w:type="spellEnd"/>
            <w:r w:rsidRPr="00142F6F">
              <w:rPr>
                <w:rFonts w:ascii="Verdana" w:hAnsi="Verdana" w:cs="Arial"/>
                <w:color w:val="A6A6A6" w:themeColor="background1" w:themeShade="A6"/>
                <w:sz w:val="20"/>
                <w:szCs w:val="20"/>
                <w:lang w:val="es-ES"/>
              </w:rPr>
              <w:t>, en su caso.</w:t>
            </w:r>
          </w:p>
          <w:p w14:paraId="5DD1D3FC" w14:textId="6AB14F1D" w:rsidR="00EE7B14" w:rsidRPr="00142F6F" w:rsidRDefault="00EE7B14" w:rsidP="00EE7B14">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Mencionar estudios existentes que den soporte a la justificación del cumplimiento del presente objetivo.</w:t>
            </w:r>
          </w:p>
          <w:p w14:paraId="2F34FBDB" w14:textId="298CA876" w:rsidR="0081756D" w:rsidRPr="00142F6F" w:rsidRDefault="0081756D" w:rsidP="00EE7B14">
            <w:pPr>
              <w:pStyle w:val="Prrafodelista"/>
              <w:numPr>
                <w:ilvl w:val="0"/>
                <w:numId w:val="8"/>
              </w:numPr>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t>Otros.</w:t>
            </w:r>
          </w:p>
          <w:p w14:paraId="3D791E27" w14:textId="10DDC159" w:rsidR="004B24E1" w:rsidRPr="00142F6F" w:rsidRDefault="004B24E1" w:rsidP="004B24E1">
            <w:pPr>
              <w:ind w:right="72"/>
              <w:rPr>
                <w:rFonts w:ascii="Verdana" w:hAnsi="Verdana" w:cs="Arial"/>
                <w:color w:val="A6A6A6" w:themeColor="background1" w:themeShade="A6"/>
                <w:szCs w:val="20"/>
                <w:lang w:val="es-ES"/>
              </w:rPr>
            </w:pPr>
          </w:p>
          <w:p w14:paraId="4856A4ED" w14:textId="77777777" w:rsidR="004B24E1" w:rsidRPr="00142F6F" w:rsidRDefault="004B24E1" w:rsidP="004B24E1">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t xml:space="preserve">     Normativa:</w:t>
            </w:r>
          </w:p>
          <w:p w14:paraId="3F020365" w14:textId="77777777" w:rsidR="004B24E1" w:rsidRPr="00142F6F"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142F6F">
              <w:rPr>
                <w:rFonts w:ascii="Verdana" w:hAnsi="Verdana" w:cs="Arial"/>
                <w:color w:val="A6A6A6" w:themeColor="background1" w:themeShade="A6"/>
                <w:sz w:val="20"/>
                <w:szCs w:val="20"/>
                <w:lang w:val="es-ES"/>
              </w:rPr>
              <w:lastRenderedPageBreak/>
              <w:t>Si existe alguna normativa específica, mencionar cómo se ajusta el proyecto a la normativa de obligado cumplimiento y a las instrucciones técnicas de aplicación.</w:t>
            </w:r>
          </w:p>
          <w:p w14:paraId="6EA424EB" w14:textId="7083CE2C" w:rsidR="00175150" w:rsidRPr="00142F6F" w:rsidRDefault="00443372" w:rsidP="00443372">
            <w:pPr>
              <w:ind w:right="72"/>
              <w:rPr>
                <w:rFonts w:ascii="Verdana" w:hAnsi="Verdana" w:cs="Arial"/>
                <w:color w:val="A6A6A6" w:themeColor="background1" w:themeShade="A6"/>
                <w:lang w:val="es-ES"/>
              </w:rPr>
            </w:pPr>
            <w:r w:rsidRPr="00142F6F">
              <w:rPr>
                <w:rFonts w:ascii="Verdana" w:hAnsi="Verdana" w:cs="Arial"/>
                <w:color w:val="A6A6A6" w:themeColor="background1" w:themeShade="A6"/>
                <w:lang w:val="es-ES"/>
              </w:rPr>
              <w:fldChar w:fldCharType="begin">
                <w:ffData>
                  <w:name w:val="Text22"/>
                  <w:enabled/>
                  <w:calcOnExit w:val="0"/>
                  <w:textInput/>
                </w:ffData>
              </w:fldChar>
            </w:r>
            <w:r w:rsidRPr="00142F6F">
              <w:rPr>
                <w:rFonts w:ascii="Verdana" w:hAnsi="Verdana" w:cs="Arial"/>
                <w:color w:val="A6A6A6" w:themeColor="background1" w:themeShade="A6"/>
                <w:lang w:val="es-ES"/>
              </w:rPr>
              <w:instrText xml:space="preserve"> FORMTEXT </w:instrText>
            </w:r>
            <w:r w:rsidRPr="00142F6F">
              <w:rPr>
                <w:rFonts w:ascii="Verdana" w:hAnsi="Verdana" w:cs="Arial"/>
                <w:color w:val="A6A6A6" w:themeColor="background1" w:themeShade="A6"/>
                <w:lang w:val="es-ES"/>
              </w:rPr>
            </w:r>
            <w:r w:rsidRPr="00142F6F">
              <w:rPr>
                <w:rFonts w:ascii="Verdana" w:hAnsi="Verdana" w:cs="Arial"/>
                <w:color w:val="A6A6A6" w:themeColor="background1" w:themeShade="A6"/>
                <w:lang w:val="es-ES"/>
              </w:rPr>
              <w:fldChar w:fldCharType="separate"/>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noProof/>
                <w:color w:val="A6A6A6" w:themeColor="background1" w:themeShade="A6"/>
                <w:lang w:val="es-ES"/>
              </w:rPr>
              <w:t> </w:t>
            </w:r>
            <w:r w:rsidRPr="00142F6F">
              <w:rPr>
                <w:rFonts w:ascii="Verdana" w:hAnsi="Verdana" w:cs="Arial"/>
                <w:color w:val="A6A6A6" w:themeColor="background1" w:themeShade="A6"/>
                <w:lang w:val="es-ES"/>
              </w:rPr>
              <w:fldChar w:fldCharType="end"/>
            </w:r>
          </w:p>
        </w:tc>
      </w:tr>
    </w:tbl>
    <w:p w14:paraId="1A3E01C9" w14:textId="563F86D7" w:rsidR="00443372" w:rsidRDefault="00443372" w:rsidP="00443372"/>
    <w:p w14:paraId="3C8696AB" w14:textId="561261C7" w:rsidR="00567082" w:rsidRPr="00567082" w:rsidRDefault="00567082" w:rsidP="00894185">
      <w:pPr>
        <w:pStyle w:val="Ttulo1"/>
      </w:pPr>
      <w:r w:rsidRPr="00567082">
        <w:t>Justificación de la evaluación s</w:t>
      </w:r>
      <w:r>
        <w:t>ustantiva</w:t>
      </w:r>
    </w:p>
    <w:p w14:paraId="55D0CB21" w14:textId="77777777" w:rsidR="00D7428E" w:rsidRPr="002B5DA3" w:rsidRDefault="00D7428E" w:rsidP="00D7428E">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Guía Técnica de la Comisión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460D83C9" w14:textId="77777777" w:rsidR="00D7428E" w:rsidRDefault="00D7428E" w:rsidP="00D7428E">
      <w:pPr>
        <w:rPr>
          <w:lang w:val="es-ES"/>
        </w:rPr>
      </w:pPr>
    </w:p>
    <w:p w14:paraId="124EF797" w14:textId="77777777" w:rsidR="00567082" w:rsidRPr="002B5DA3" w:rsidRDefault="00567082" w:rsidP="00567082">
      <w:pPr>
        <w:rPr>
          <w:lang w:val="es-ES"/>
        </w:rPr>
      </w:pPr>
    </w:p>
    <w:p w14:paraId="4A6E3C29" w14:textId="77777777" w:rsidR="0081756D" w:rsidRPr="0001314A" w:rsidRDefault="0081756D" w:rsidP="0081756D">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0206CA96" w14:textId="77777777" w:rsidR="0081756D" w:rsidRPr="002B5DA3" w:rsidRDefault="0081756D" w:rsidP="0081756D">
      <w:pPr>
        <w:rPr>
          <w:lang w:val="es-ES"/>
        </w:rPr>
      </w:pPr>
    </w:p>
    <w:p w14:paraId="5996A03A" w14:textId="77777777" w:rsidR="0081756D" w:rsidRDefault="0081756D" w:rsidP="0081756D">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028DB2B5" w14:textId="77777777" w:rsidR="0081756D" w:rsidRPr="00A8076F" w:rsidRDefault="0081756D" w:rsidP="0081756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7D2E1A" w14:paraId="4F223FBE" w14:textId="77777777" w:rsidTr="00BF0162">
        <w:trPr>
          <w:trHeight w:val="859"/>
        </w:trPr>
        <w:tc>
          <w:tcPr>
            <w:tcW w:w="9803" w:type="dxa"/>
            <w:shd w:val="clear" w:color="auto" w:fill="auto"/>
          </w:tcPr>
          <w:p w14:paraId="110D87DF"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FF442AC" w14:textId="77777777" w:rsidR="0081756D" w:rsidRDefault="0081756D" w:rsidP="0081756D">
      <w:pPr>
        <w:spacing w:before="65"/>
        <w:ind w:left="107" w:right="-20"/>
        <w:rPr>
          <w:rFonts w:ascii="Verdana" w:hAnsi="Verdana" w:cs="Arial"/>
          <w:b/>
          <w:bCs/>
          <w:szCs w:val="20"/>
          <w:lang w:val="es-ES"/>
        </w:rPr>
      </w:pPr>
    </w:p>
    <w:p w14:paraId="08AEBAD9" w14:textId="77777777" w:rsidR="0081756D" w:rsidRPr="0001314A" w:rsidRDefault="0081756D" w:rsidP="0081756D">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3242BBC6" w14:textId="77777777" w:rsidR="0081756D" w:rsidRDefault="0081756D" w:rsidP="0081756D">
      <w:pPr>
        <w:spacing w:before="1"/>
        <w:ind w:left="334" w:right="-20"/>
        <w:rPr>
          <w:rFonts w:ascii="Verdana" w:hAnsi="Verdana" w:cs="Arial"/>
          <w:lang w:val="es-ES"/>
        </w:rPr>
      </w:pPr>
    </w:p>
    <w:p w14:paraId="452A6376" w14:textId="77777777" w:rsidR="0081756D" w:rsidRDefault="0081756D" w:rsidP="0081756D">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0636791E" w14:textId="77777777" w:rsidR="0081756D" w:rsidRPr="00A8076F" w:rsidRDefault="0081756D" w:rsidP="0081756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4F37D0" w14:paraId="5BBE0C9B" w14:textId="77777777" w:rsidTr="00BF0162">
        <w:trPr>
          <w:trHeight w:val="859"/>
        </w:trPr>
        <w:tc>
          <w:tcPr>
            <w:tcW w:w="9803" w:type="dxa"/>
            <w:shd w:val="clear" w:color="auto" w:fill="auto"/>
          </w:tcPr>
          <w:p w14:paraId="72D11FCE"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4F6905E" w14:textId="77777777" w:rsidR="0081756D" w:rsidRDefault="0081756D" w:rsidP="0081756D">
      <w:pPr>
        <w:spacing w:before="65"/>
        <w:ind w:left="107" w:right="-20"/>
        <w:rPr>
          <w:rFonts w:ascii="Verdana" w:hAnsi="Verdana" w:cs="Arial"/>
          <w:b/>
          <w:bCs/>
          <w:szCs w:val="20"/>
          <w:lang w:val="es-ES"/>
        </w:rPr>
      </w:pPr>
    </w:p>
    <w:p w14:paraId="220D3BDE" w14:textId="77777777" w:rsidR="0081756D" w:rsidRPr="00633F8D" w:rsidRDefault="0081756D" w:rsidP="0081756D">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70BE85B1" w14:textId="77777777" w:rsidR="0081756D" w:rsidRDefault="0081756D" w:rsidP="0081756D">
      <w:pPr>
        <w:spacing w:before="1"/>
        <w:ind w:left="334" w:right="-20"/>
        <w:rPr>
          <w:rFonts w:ascii="Verdana" w:hAnsi="Verdana" w:cs="Arial"/>
          <w:lang w:val="es-ES"/>
        </w:rPr>
      </w:pPr>
    </w:p>
    <w:p w14:paraId="581BD388" w14:textId="77777777" w:rsidR="0081756D" w:rsidRDefault="0081756D" w:rsidP="0081756D">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3E8EE88A" w14:textId="77777777" w:rsidR="0081756D" w:rsidRPr="00B671D8" w:rsidRDefault="0081756D" w:rsidP="0081756D">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0B7BD1B3" w14:textId="77777777" w:rsidR="0081756D" w:rsidRPr="00132EAC" w:rsidRDefault="0081756D" w:rsidP="0081756D">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28287228" w14:textId="77777777" w:rsidR="0081756D" w:rsidRPr="00B671D8" w:rsidRDefault="0081756D" w:rsidP="0081756D">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4F37D0" w14:paraId="2C290821" w14:textId="77777777" w:rsidTr="00BF0162">
        <w:trPr>
          <w:trHeight w:val="859"/>
        </w:trPr>
        <w:tc>
          <w:tcPr>
            <w:tcW w:w="9803" w:type="dxa"/>
            <w:shd w:val="clear" w:color="auto" w:fill="auto"/>
          </w:tcPr>
          <w:p w14:paraId="32B02FDD"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D29A178" w14:textId="77777777" w:rsidR="0081756D" w:rsidRDefault="0081756D" w:rsidP="0081756D">
      <w:pPr>
        <w:jc w:val="left"/>
        <w:rPr>
          <w:rFonts w:ascii="Verdana" w:hAnsi="Verdana" w:cs="Arial"/>
          <w:b/>
          <w:bCs/>
          <w:szCs w:val="20"/>
          <w:lang w:val="es-ES"/>
        </w:rPr>
      </w:pPr>
    </w:p>
    <w:p w14:paraId="01245D60" w14:textId="77777777" w:rsidR="0081756D" w:rsidRPr="00633F8D" w:rsidRDefault="0081756D" w:rsidP="0081756D">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6B1EEB1D" w14:textId="77777777" w:rsidR="0081756D" w:rsidRDefault="0081756D" w:rsidP="0081756D">
      <w:pPr>
        <w:spacing w:before="1"/>
        <w:ind w:left="334" w:right="-20"/>
        <w:rPr>
          <w:rFonts w:ascii="Verdana" w:hAnsi="Verdana" w:cs="Arial"/>
          <w:lang w:val="es-ES"/>
        </w:rPr>
      </w:pPr>
    </w:p>
    <w:p w14:paraId="1C2E9D11" w14:textId="77777777" w:rsidR="0081756D" w:rsidRPr="0070290D" w:rsidRDefault="0081756D" w:rsidP="0081756D">
      <w:pPr>
        <w:spacing w:before="1"/>
        <w:ind w:left="334" w:right="-20"/>
        <w:rPr>
          <w:rFonts w:ascii="Verdana" w:hAnsi="Verdana" w:cs="Arial"/>
          <w:lang w:val="es-ES"/>
        </w:rPr>
      </w:pPr>
      <w:r w:rsidRPr="0070290D">
        <w:rPr>
          <w:rFonts w:ascii="Verdana" w:hAnsi="Verdana" w:cs="Arial"/>
          <w:lang w:val="es-ES"/>
        </w:rPr>
        <w:t xml:space="preserve">Se espera que la medida </w:t>
      </w:r>
    </w:p>
    <w:p w14:paraId="434C58FC" w14:textId="77777777" w:rsidR="0081756D" w:rsidRPr="0070290D" w:rsidRDefault="0081756D" w:rsidP="0081756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62FEA425" w14:textId="77777777" w:rsidR="0081756D" w:rsidRPr="0070290D" w:rsidRDefault="0081756D" w:rsidP="0081756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5DEC0F28" w14:textId="77777777" w:rsidR="0081756D" w:rsidRPr="0070290D" w:rsidRDefault="0081756D" w:rsidP="0081756D">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440E6B11" w14:textId="77777777" w:rsidR="0081756D" w:rsidRPr="00A8076F" w:rsidRDefault="0081756D" w:rsidP="0081756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4F37D0" w14:paraId="1FECD537" w14:textId="77777777" w:rsidTr="00BF0162">
        <w:trPr>
          <w:trHeight w:val="859"/>
        </w:trPr>
        <w:tc>
          <w:tcPr>
            <w:tcW w:w="9803" w:type="dxa"/>
            <w:shd w:val="clear" w:color="auto" w:fill="auto"/>
          </w:tcPr>
          <w:p w14:paraId="782E367A"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BBC7239" w14:textId="77777777" w:rsidR="0081756D" w:rsidRDefault="0081756D" w:rsidP="0081756D">
      <w:pPr>
        <w:spacing w:before="65"/>
        <w:ind w:right="-20"/>
        <w:rPr>
          <w:rFonts w:ascii="Verdana" w:hAnsi="Verdana" w:cs="Arial"/>
          <w:b/>
          <w:bCs/>
          <w:szCs w:val="20"/>
          <w:lang w:val="es-ES"/>
        </w:rPr>
      </w:pPr>
    </w:p>
    <w:p w14:paraId="6776ED57" w14:textId="77777777" w:rsidR="0081756D" w:rsidRPr="00633F8D" w:rsidRDefault="0081756D" w:rsidP="0081756D">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87C0D61" w14:textId="77777777" w:rsidR="0081756D" w:rsidRDefault="0081756D" w:rsidP="0081756D">
      <w:pPr>
        <w:spacing w:before="1"/>
        <w:ind w:left="334" w:right="-20"/>
        <w:rPr>
          <w:rFonts w:ascii="Verdana" w:hAnsi="Verdana" w:cs="Arial"/>
          <w:lang w:val="es-ES"/>
        </w:rPr>
      </w:pPr>
    </w:p>
    <w:p w14:paraId="2A1A15DC" w14:textId="77777777" w:rsidR="0081756D" w:rsidRDefault="0081756D" w:rsidP="0081756D">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45C567AC" w14:textId="77777777" w:rsidR="0081756D" w:rsidRPr="00A8076F" w:rsidRDefault="0081756D" w:rsidP="0081756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4F37D0" w14:paraId="115D672A" w14:textId="77777777" w:rsidTr="00BF0162">
        <w:trPr>
          <w:trHeight w:val="859"/>
        </w:trPr>
        <w:tc>
          <w:tcPr>
            <w:tcW w:w="9803" w:type="dxa"/>
            <w:shd w:val="clear" w:color="auto" w:fill="auto"/>
          </w:tcPr>
          <w:p w14:paraId="412707A7"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74B7366" w14:textId="77777777" w:rsidR="0081756D" w:rsidRDefault="0081756D" w:rsidP="0081756D">
      <w:pPr>
        <w:spacing w:before="65"/>
        <w:ind w:right="-20"/>
        <w:rPr>
          <w:rFonts w:ascii="Verdana" w:hAnsi="Verdana" w:cs="Arial"/>
          <w:b/>
          <w:bCs/>
          <w:szCs w:val="20"/>
          <w:lang w:val="es-ES"/>
        </w:rPr>
      </w:pPr>
    </w:p>
    <w:p w14:paraId="3496F249" w14:textId="77777777" w:rsidR="0081756D" w:rsidRPr="00633F8D" w:rsidRDefault="0081756D" w:rsidP="0081756D">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1DD9B962" w14:textId="77777777" w:rsidR="0081756D" w:rsidRDefault="0081756D" w:rsidP="0081756D">
      <w:pPr>
        <w:spacing w:before="1"/>
        <w:ind w:left="334" w:right="-20"/>
        <w:rPr>
          <w:rFonts w:ascii="Verdana" w:hAnsi="Verdana" w:cs="Arial"/>
          <w:lang w:val="es-ES"/>
        </w:rPr>
      </w:pPr>
    </w:p>
    <w:p w14:paraId="44A9966E" w14:textId="77777777" w:rsidR="0081756D" w:rsidRPr="00F5611A" w:rsidRDefault="0081756D" w:rsidP="0081756D">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38FCCBC9" w14:textId="77777777" w:rsidR="0081756D" w:rsidRPr="00F5611A" w:rsidRDefault="0081756D" w:rsidP="0081756D">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55229EFB" w14:textId="77777777" w:rsidR="0081756D" w:rsidRPr="00F5611A" w:rsidRDefault="0081756D" w:rsidP="0081756D">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2C39EF88" w14:textId="77777777" w:rsidR="0081756D" w:rsidRPr="00A8076F" w:rsidRDefault="0081756D" w:rsidP="0081756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1756D" w:rsidRPr="00687333" w14:paraId="32DAAF94" w14:textId="77777777" w:rsidTr="00BF0162">
        <w:trPr>
          <w:trHeight w:val="859"/>
        </w:trPr>
        <w:tc>
          <w:tcPr>
            <w:tcW w:w="9803" w:type="dxa"/>
            <w:shd w:val="clear" w:color="auto" w:fill="auto"/>
          </w:tcPr>
          <w:p w14:paraId="45A700E8" w14:textId="77777777" w:rsidR="0081756D" w:rsidRPr="00294576" w:rsidRDefault="0081756D" w:rsidP="00BF016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81756D">
      <w:pPr>
        <w:spacing w:before="65"/>
        <w:ind w:left="107" w:right="-20"/>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C79E" w14:textId="77777777" w:rsidR="00D0239A" w:rsidRDefault="00D023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2C8B" w14:textId="77777777" w:rsidR="00D0239A" w:rsidRDefault="00D023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0ED4375C"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bookmarkStart w:id="0" w:name="_Hlk80181890"/>
      <w:r w:rsidR="00D7428E" w:rsidRPr="00367C5C">
        <w:rPr>
          <w:lang w:val="es-ES"/>
        </w:rPr>
        <w:t>Consultar el Anexo I de la «</w:t>
      </w:r>
      <w:hyperlink r:id="rId1" w:history="1">
        <w:r w:rsidR="00D7428E" w:rsidRPr="00405937">
          <w:rPr>
            <w:rStyle w:val="Hipervnculo"/>
            <w:lang w:val="es-ES"/>
          </w:rPr>
          <w:t>Guía para el diseño y desarrollo de actuaciones acordes con el principio de no causar un perjuicio significativo al medio ambiente</w:t>
        </w:r>
      </w:hyperlink>
      <w:r w:rsidR="00D7428E" w:rsidRPr="00367C5C">
        <w:rPr>
          <w:lang w:val="es-ES"/>
        </w:rPr>
        <w:t xml:space="preserve">» </w:t>
      </w:r>
      <w:r w:rsidR="00D7428E">
        <w:rPr>
          <w:lang w:val="es-ES"/>
        </w:rPr>
        <w:t xml:space="preserve">y la información </w:t>
      </w:r>
      <w:r w:rsidR="00D7428E" w:rsidRPr="00367C5C">
        <w:rPr>
          <w:lang w:val="es-ES"/>
        </w:rPr>
        <w:t xml:space="preserve">disponible en la </w:t>
      </w:r>
      <w:hyperlink r:id="rId2" w:history="1">
        <w:r w:rsidR="00D7428E" w:rsidRPr="00BC223B">
          <w:rPr>
            <w:rStyle w:val="Hipervnculo"/>
            <w:lang w:val="es-ES"/>
          </w:rPr>
          <w:t xml:space="preserve">web </w:t>
        </w:r>
      </w:hyperlink>
      <w:r w:rsidR="00D7428E" w:rsidRPr="00367C5C">
        <w:rPr>
          <w:lang w:val="es-ES"/>
        </w:rPr>
        <w:t>de transición verde del Ministerio para la Transición Ecológica y el Reto Demográfico y el Anexo VI del Reglamento 2021/241</w:t>
      </w:r>
      <w:bookmarkEnd w:id="0"/>
    </w:p>
  </w:footnote>
  <w:footnote w:id="3">
    <w:p w14:paraId="331F9B6E" w14:textId="7A6C6515" w:rsidR="00FF45EC" w:rsidRPr="00FF45EC" w:rsidRDefault="00FF45EC">
      <w:pPr>
        <w:pStyle w:val="Textonotapie"/>
        <w:rPr>
          <w:lang w:val="es-ES"/>
        </w:rPr>
      </w:pPr>
      <w:r>
        <w:rPr>
          <w:rStyle w:val="Refdenotaalpie"/>
        </w:rPr>
        <w:footnoteRef/>
      </w:r>
      <w:r w:rsidRPr="00FF45EC">
        <w:rPr>
          <w:lang w:val="es-ES"/>
        </w:rPr>
        <w:t xml:space="preserve"> </w:t>
      </w:r>
      <w:bookmarkStart w:id="2" w:name="_Hlk80181926"/>
      <w:r w:rsidR="00D7428E">
        <w:rPr>
          <w:lang w:val="es-ES"/>
        </w:rPr>
        <w:t xml:space="preserve">Se </w:t>
      </w:r>
      <w:r w:rsidR="00D7428E"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2"/>
    </w:p>
  </w:footnote>
  <w:footnote w:id="4">
    <w:p w14:paraId="7365D5FD" w14:textId="3D1D2CE3" w:rsidR="00FF45EC" w:rsidRPr="00FF45EC" w:rsidRDefault="00FF45EC">
      <w:pPr>
        <w:pStyle w:val="Textonotapie"/>
        <w:rPr>
          <w:lang w:val="es-ES"/>
        </w:rPr>
      </w:pPr>
      <w:r>
        <w:rPr>
          <w:rStyle w:val="Refdenotaalpie"/>
        </w:rPr>
        <w:footnoteRef/>
      </w:r>
      <w:r w:rsidRPr="00FF45EC">
        <w:rPr>
          <w:lang w:val="es-ES"/>
        </w:rPr>
        <w:t xml:space="preserve"> </w:t>
      </w:r>
      <w:r w:rsidR="00D7428E"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1B981A02" w:rsidR="00C81DBA" w:rsidRPr="00C81DBA" w:rsidRDefault="00C81DBA">
      <w:pPr>
        <w:pStyle w:val="Textonotapie"/>
        <w:rPr>
          <w:lang w:val="es-ES"/>
        </w:rPr>
      </w:pPr>
      <w:r>
        <w:rPr>
          <w:rStyle w:val="Refdenotaalpie"/>
        </w:rPr>
        <w:footnoteRef/>
      </w:r>
      <w:r w:rsidRPr="00C81DBA">
        <w:rPr>
          <w:lang w:val="es-ES"/>
        </w:rPr>
        <w:t xml:space="preserve"> </w:t>
      </w:r>
      <w:r w:rsidR="00D7428E" w:rsidRPr="00653C65">
        <w:rPr>
          <w:lang w:val="es-ES"/>
        </w:rPr>
        <w:t>Se detallan aquí algunos puntos que pueden resultar de aplicación a esta actuación concreta para este objetivo concreto. Para una justificación más específica, se dispone de más información en el artículo 12</w:t>
      </w:r>
      <w:r w:rsidR="00D7428E" w:rsidRPr="00367C5C">
        <w:rPr>
          <w:lang w:val="es-ES"/>
        </w:rPr>
        <w:t xml:space="preserve"> del Reglamento UE 2</w:t>
      </w:r>
      <w:r w:rsidR="00D7428E">
        <w:rPr>
          <w:lang w:val="es-ES"/>
        </w:rPr>
        <w:t xml:space="preserve">020/852 de Taxonomía sobre los criterios de justificación de contribución significativa al objetivo de </w:t>
      </w:r>
      <w:r w:rsidR="00D7428E" w:rsidRPr="00C81DBA">
        <w:rPr>
          <w:lang w:val="es-ES"/>
        </w:rPr>
        <w:t>Utilización y protección sostenibles de los recursos hídricos y marinos</w:t>
      </w:r>
      <w:r w:rsidR="00D7428E">
        <w:rPr>
          <w:lang w:val="es-ES"/>
        </w:rPr>
        <w:t>.</w:t>
      </w:r>
    </w:p>
  </w:footnote>
  <w:footnote w:id="6">
    <w:p w14:paraId="26D2BA48" w14:textId="33645CC0" w:rsidR="00C81DBA" w:rsidRPr="00C81DBA" w:rsidRDefault="00C81DBA">
      <w:pPr>
        <w:pStyle w:val="Textonotapie"/>
        <w:rPr>
          <w:lang w:val="es-ES"/>
        </w:rPr>
      </w:pPr>
      <w:r>
        <w:rPr>
          <w:rStyle w:val="Refdenotaalpie"/>
        </w:rPr>
        <w:footnoteRef/>
      </w:r>
      <w:r w:rsidRPr="00C81DBA">
        <w:rPr>
          <w:lang w:val="es-ES"/>
        </w:rPr>
        <w:t xml:space="preserve"> </w:t>
      </w:r>
      <w:r w:rsidR="00D7428E">
        <w:rPr>
          <w:lang w:val="es-ES"/>
        </w:rPr>
        <w:t xml:space="preserve">Se detallan aquí algunos puntos que pueden resultar de aplicación a esta actuación concreta para este objetivo concreto. </w:t>
      </w:r>
      <w:r w:rsidR="00D7428E"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716462E9" w:rsidR="00C81DBA" w:rsidRPr="00C81DBA" w:rsidRDefault="00C81DBA">
      <w:pPr>
        <w:pStyle w:val="Textonotapie"/>
        <w:rPr>
          <w:lang w:val="es-ES"/>
        </w:rPr>
      </w:pPr>
      <w:r>
        <w:rPr>
          <w:rStyle w:val="Refdenotaalpie"/>
        </w:rPr>
        <w:footnoteRef/>
      </w:r>
      <w:r w:rsidRPr="00C81DBA">
        <w:rPr>
          <w:lang w:val="es-ES"/>
        </w:rPr>
        <w:t xml:space="preserve"> </w:t>
      </w:r>
      <w:r w:rsidR="00D7428E"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D7428E">
        <w:rPr>
          <w:lang w:val="es-ES"/>
        </w:rPr>
        <w:t xml:space="preserve"> objetivo de </w:t>
      </w:r>
      <w:r w:rsidR="00D7428E" w:rsidRPr="00C81DBA">
        <w:rPr>
          <w:lang w:val="es-ES"/>
        </w:rPr>
        <w:t>Prevención y control de la contaminación a la atmósfera, el agua o el suelo</w:t>
      </w:r>
      <w:r w:rsidR="00D7428E">
        <w:rPr>
          <w:lang w:val="es-ES"/>
        </w:rPr>
        <w:t>.</w:t>
      </w:r>
    </w:p>
  </w:footnote>
  <w:footnote w:id="8">
    <w:p w14:paraId="24C963B6" w14:textId="61F6C9E6" w:rsidR="00C81DBA" w:rsidRPr="00C81DBA" w:rsidRDefault="00C81DBA">
      <w:pPr>
        <w:pStyle w:val="Textonotapie"/>
        <w:rPr>
          <w:lang w:val="es-ES"/>
        </w:rPr>
      </w:pPr>
      <w:r>
        <w:rPr>
          <w:rStyle w:val="Refdenotaalpie"/>
        </w:rPr>
        <w:footnoteRef/>
      </w:r>
      <w:r w:rsidRPr="00C81DBA">
        <w:rPr>
          <w:lang w:val="es-ES"/>
        </w:rPr>
        <w:t xml:space="preserve"> </w:t>
      </w:r>
      <w:r w:rsidR="00D7428E"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D7428E">
        <w:rPr>
          <w:lang w:val="es-ES"/>
        </w:rPr>
        <w:t xml:space="preserve"> al objetivo de </w:t>
      </w:r>
      <w:r w:rsidR="00D7428E" w:rsidRPr="00C81DBA">
        <w:rPr>
          <w:lang w:val="es-ES"/>
        </w:rPr>
        <w:t>Protección y restauración de la biodiversidad y los ecosistemas</w:t>
      </w:r>
      <w:r w:rsidR="00D7428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30F29200"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9CF2" w14:textId="6BAB6A07" w:rsidR="00D0239A" w:rsidRDefault="00D02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0394"/>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5682"/>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41A3"/>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4B4"/>
    <w:rsid w:val="005A5D17"/>
    <w:rsid w:val="005A7054"/>
    <w:rsid w:val="005B035A"/>
    <w:rsid w:val="005B1A5F"/>
    <w:rsid w:val="005B3B27"/>
    <w:rsid w:val="005B3C90"/>
    <w:rsid w:val="005B50D2"/>
    <w:rsid w:val="005B6DB5"/>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47F5E"/>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5A57"/>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111"/>
    <w:rsid w:val="007A3885"/>
    <w:rsid w:val="007A5A64"/>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E53E2"/>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ABD"/>
    <w:rsid w:val="00931B1C"/>
    <w:rsid w:val="00933031"/>
    <w:rsid w:val="0093547A"/>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B6E"/>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B4CE-724C-4E7A-B6DC-0BE02704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2857</Words>
  <Characters>16790</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2021-08-18T18:33:00Z</dcterms:created>
  <dcterms:modified xsi:type="dcterms:W3CDTF">2021-08-23T14:24:00Z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